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823" w14:textId="56EC373B" w:rsidR="00D8505E" w:rsidRPr="001123EA" w:rsidRDefault="00D8505E" w:rsidP="00D8505E">
      <w:pPr>
        <w:jc w:val="center"/>
        <w:rPr>
          <w:sz w:val="36"/>
          <w:szCs w:val="36"/>
        </w:rPr>
      </w:pPr>
      <w:r w:rsidRPr="001123EA">
        <w:rPr>
          <w:sz w:val="36"/>
          <w:szCs w:val="36"/>
        </w:rPr>
        <w:t>T</w:t>
      </w:r>
      <w:r w:rsidR="00AE6A06" w:rsidRPr="001123EA">
        <w:rPr>
          <w:sz w:val="36"/>
          <w:szCs w:val="36"/>
        </w:rPr>
        <w:t xml:space="preserve">he Church’s </w:t>
      </w:r>
      <w:r w:rsidR="00AE6A06" w:rsidRPr="001123EA">
        <w:rPr>
          <w:b/>
          <w:bCs/>
          <w:sz w:val="36"/>
          <w:szCs w:val="36"/>
        </w:rPr>
        <w:t>Annual Operating Fund</w:t>
      </w:r>
      <w:r w:rsidR="00AE6A06" w:rsidRPr="001123EA">
        <w:rPr>
          <w:sz w:val="36"/>
          <w:szCs w:val="36"/>
        </w:rPr>
        <w:t xml:space="preserve"> and </w:t>
      </w:r>
      <w:r w:rsidR="00AE6A06" w:rsidRPr="001123EA">
        <w:rPr>
          <w:b/>
          <w:bCs/>
          <w:sz w:val="36"/>
          <w:szCs w:val="36"/>
        </w:rPr>
        <w:t>Capital Fund</w:t>
      </w:r>
      <w:r w:rsidRPr="001123EA">
        <w:rPr>
          <w:sz w:val="36"/>
          <w:szCs w:val="36"/>
        </w:rPr>
        <w:t>:</w:t>
      </w:r>
    </w:p>
    <w:p w14:paraId="7028E3FC" w14:textId="538CAEC0" w:rsidR="007D36CA" w:rsidRPr="001123EA" w:rsidRDefault="00D8505E" w:rsidP="00D8505E">
      <w:pPr>
        <w:jc w:val="center"/>
        <w:rPr>
          <w:sz w:val="36"/>
          <w:szCs w:val="36"/>
        </w:rPr>
      </w:pPr>
      <w:r w:rsidRPr="001123EA">
        <w:rPr>
          <w:sz w:val="36"/>
          <w:szCs w:val="36"/>
        </w:rPr>
        <w:t>What is the Relationship</w:t>
      </w:r>
      <w:r w:rsidR="00AE6A06" w:rsidRPr="001123EA">
        <w:rPr>
          <w:sz w:val="36"/>
          <w:szCs w:val="36"/>
        </w:rPr>
        <w:t>?</w:t>
      </w:r>
    </w:p>
    <w:p w14:paraId="596978BA" w14:textId="77777777" w:rsidR="00D8505E" w:rsidRPr="006F17DE" w:rsidRDefault="00D8505E">
      <w:pPr>
        <w:rPr>
          <w:b/>
          <w:bCs/>
          <w:sz w:val="16"/>
          <w:szCs w:val="16"/>
        </w:rPr>
      </w:pPr>
    </w:p>
    <w:p w14:paraId="61D99C62" w14:textId="7FD1C56F" w:rsidR="00460FC0" w:rsidRPr="001123EA" w:rsidRDefault="00460FC0" w:rsidP="00112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3EA">
        <w:rPr>
          <w:b/>
          <w:bCs/>
          <w:sz w:val="28"/>
          <w:szCs w:val="28"/>
        </w:rPr>
        <w:t xml:space="preserve">Funding for the Annual Operating Budget is by necessity the highest priority each year, </w:t>
      </w:r>
      <w:r w:rsidRPr="001123EA">
        <w:rPr>
          <w:sz w:val="28"/>
          <w:szCs w:val="28"/>
        </w:rPr>
        <w:t>because if that falls short, there won’t be enough to keep our building in working order and pay our indispensable staff.</w:t>
      </w:r>
      <w:r w:rsidR="00152617" w:rsidRPr="001123EA">
        <w:rPr>
          <w:b/>
          <w:bCs/>
          <w:sz w:val="28"/>
          <w:szCs w:val="28"/>
        </w:rPr>
        <w:t xml:space="preserve">  </w:t>
      </w:r>
    </w:p>
    <w:p w14:paraId="2D9022AB" w14:textId="77777777" w:rsidR="001123EA" w:rsidRPr="006F17DE" w:rsidRDefault="001123EA" w:rsidP="001123EA">
      <w:pPr>
        <w:pStyle w:val="ListParagraph"/>
        <w:rPr>
          <w:sz w:val="16"/>
          <w:szCs w:val="16"/>
        </w:rPr>
      </w:pPr>
    </w:p>
    <w:p w14:paraId="2DF0B112" w14:textId="25BE285C" w:rsidR="00AE6A06" w:rsidRPr="001123EA" w:rsidRDefault="00553AC4" w:rsidP="00112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23EA">
        <w:rPr>
          <w:sz w:val="28"/>
          <w:szCs w:val="28"/>
        </w:rPr>
        <w:t xml:space="preserve">In addition to pledging </w:t>
      </w:r>
      <w:r w:rsidR="00AE74D8" w:rsidRPr="001123EA">
        <w:rPr>
          <w:sz w:val="28"/>
          <w:szCs w:val="28"/>
        </w:rPr>
        <w:t xml:space="preserve">full </w:t>
      </w:r>
      <w:r w:rsidRPr="001123EA">
        <w:rPr>
          <w:sz w:val="28"/>
          <w:szCs w:val="28"/>
        </w:rPr>
        <w:t xml:space="preserve">support for the Annual Operating Fund, </w:t>
      </w:r>
      <w:r w:rsidR="00460FC0" w:rsidRPr="001123EA">
        <w:rPr>
          <w:sz w:val="28"/>
          <w:szCs w:val="28"/>
        </w:rPr>
        <w:t xml:space="preserve">our </w:t>
      </w:r>
      <w:r w:rsidRPr="001123EA">
        <w:rPr>
          <w:sz w:val="28"/>
          <w:szCs w:val="28"/>
        </w:rPr>
        <w:t xml:space="preserve">generous </w:t>
      </w:r>
      <w:r w:rsidR="00460FC0" w:rsidRPr="001123EA">
        <w:rPr>
          <w:sz w:val="28"/>
          <w:szCs w:val="28"/>
        </w:rPr>
        <w:t>congregation</w:t>
      </w:r>
      <w:r w:rsidRPr="001123EA">
        <w:rPr>
          <w:sz w:val="28"/>
          <w:szCs w:val="28"/>
        </w:rPr>
        <w:t xml:space="preserve"> </w:t>
      </w:r>
      <w:r w:rsidR="00AE74D8" w:rsidRPr="001123EA">
        <w:rPr>
          <w:sz w:val="28"/>
          <w:szCs w:val="28"/>
        </w:rPr>
        <w:t xml:space="preserve">in 2018 </w:t>
      </w:r>
      <w:r w:rsidRPr="001123EA">
        <w:rPr>
          <w:sz w:val="28"/>
          <w:szCs w:val="28"/>
        </w:rPr>
        <w:t>pledged enough</w:t>
      </w:r>
      <w:r w:rsidR="00152617" w:rsidRPr="001123EA">
        <w:rPr>
          <w:sz w:val="28"/>
          <w:szCs w:val="28"/>
        </w:rPr>
        <w:t xml:space="preserve"> </w:t>
      </w:r>
      <w:r w:rsidRPr="001123EA">
        <w:rPr>
          <w:sz w:val="28"/>
          <w:szCs w:val="28"/>
        </w:rPr>
        <w:t xml:space="preserve">to the Capital Fund </w:t>
      </w:r>
      <w:r w:rsidR="00460FC0" w:rsidRPr="001123EA">
        <w:rPr>
          <w:sz w:val="28"/>
          <w:szCs w:val="28"/>
        </w:rPr>
        <w:t xml:space="preserve">to launch construction of our long-awaited </w:t>
      </w:r>
      <w:r w:rsidRPr="001123EA">
        <w:rPr>
          <w:sz w:val="28"/>
          <w:szCs w:val="28"/>
        </w:rPr>
        <w:t>addition to the Jones Building</w:t>
      </w:r>
      <w:r w:rsidR="00AE74D8" w:rsidRPr="001123EA">
        <w:rPr>
          <w:sz w:val="28"/>
          <w:szCs w:val="28"/>
        </w:rPr>
        <w:t>.</w:t>
      </w:r>
      <w:r w:rsidR="006F17DE">
        <w:rPr>
          <w:sz w:val="28"/>
          <w:szCs w:val="28"/>
        </w:rPr>
        <w:t>*</w:t>
      </w:r>
      <w:r w:rsidR="00AE74D8" w:rsidRPr="001123EA">
        <w:rPr>
          <w:sz w:val="28"/>
          <w:szCs w:val="28"/>
        </w:rPr>
        <w:t xml:space="preserve">    </w:t>
      </w:r>
      <w:r w:rsidR="005C79EA">
        <w:rPr>
          <w:sz w:val="28"/>
          <w:szCs w:val="28"/>
        </w:rPr>
        <w:t>Eventually, a</w:t>
      </w:r>
      <w:r w:rsidR="005B0400">
        <w:rPr>
          <w:sz w:val="28"/>
          <w:szCs w:val="28"/>
        </w:rPr>
        <w:t xml:space="preserve">dditional pledges will be sought for the June 2021-June 2022 year, about $308K more, </w:t>
      </w:r>
      <w:r w:rsidR="00152617" w:rsidRPr="001123EA">
        <w:rPr>
          <w:sz w:val="28"/>
          <w:szCs w:val="28"/>
        </w:rPr>
        <w:t xml:space="preserve">to “close the Gap” and </w:t>
      </w:r>
      <w:r w:rsidR="00AE74D8" w:rsidRPr="001123EA">
        <w:rPr>
          <w:b/>
          <w:bCs/>
          <w:sz w:val="28"/>
          <w:szCs w:val="28"/>
        </w:rPr>
        <w:t>avoid</w:t>
      </w:r>
      <w:r w:rsidR="00152617" w:rsidRPr="001123EA">
        <w:rPr>
          <w:b/>
          <w:bCs/>
          <w:sz w:val="28"/>
          <w:szCs w:val="28"/>
        </w:rPr>
        <w:t xml:space="preserve"> burdening </w:t>
      </w:r>
      <w:r w:rsidR="00AE74D8" w:rsidRPr="001123EA">
        <w:rPr>
          <w:b/>
          <w:bCs/>
          <w:sz w:val="28"/>
          <w:szCs w:val="28"/>
        </w:rPr>
        <w:t>future</w:t>
      </w:r>
      <w:r w:rsidR="00152617" w:rsidRPr="001123EA">
        <w:rPr>
          <w:b/>
          <w:bCs/>
          <w:sz w:val="28"/>
          <w:szCs w:val="28"/>
        </w:rPr>
        <w:t xml:space="preserve"> Annual Operating Budget</w:t>
      </w:r>
      <w:r w:rsidR="00AE74D8" w:rsidRPr="001123EA">
        <w:rPr>
          <w:b/>
          <w:bCs/>
          <w:sz w:val="28"/>
          <w:szCs w:val="28"/>
        </w:rPr>
        <w:t>s</w:t>
      </w:r>
      <w:r w:rsidR="00152617" w:rsidRPr="001123EA">
        <w:rPr>
          <w:b/>
          <w:bCs/>
          <w:sz w:val="28"/>
          <w:szCs w:val="28"/>
        </w:rPr>
        <w:t xml:space="preserve"> </w:t>
      </w:r>
      <w:r w:rsidR="00152617" w:rsidRPr="001123EA">
        <w:rPr>
          <w:sz w:val="28"/>
          <w:szCs w:val="28"/>
        </w:rPr>
        <w:t xml:space="preserve">with debt service for </w:t>
      </w:r>
      <w:r w:rsidR="001920FF" w:rsidRPr="001123EA">
        <w:rPr>
          <w:sz w:val="28"/>
          <w:szCs w:val="28"/>
        </w:rPr>
        <w:t>an extended</w:t>
      </w:r>
      <w:r w:rsidR="00152617" w:rsidRPr="001123EA">
        <w:rPr>
          <w:sz w:val="28"/>
          <w:szCs w:val="28"/>
        </w:rPr>
        <w:t xml:space="preserve"> loan. </w:t>
      </w:r>
    </w:p>
    <w:p w14:paraId="39F0344D" w14:textId="77777777" w:rsidR="00152617" w:rsidRPr="006F17DE" w:rsidRDefault="00152617">
      <w:pPr>
        <w:rPr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3150"/>
        <w:gridCol w:w="2880"/>
      </w:tblGrid>
      <w:tr w:rsidR="00AE6A06" w14:paraId="39440B66" w14:textId="77777777" w:rsidTr="001123EA">
        <w:tc>
          <w:tcPr>
            <w:tcW w:w="2160" w:type="dxa"/>
          </w:tcPr>
          <w:p w14:paraId="45CFF4A3" w14:textId="77777777" w:rsidR="001123EA" w:rsidRDefault="001123EA">
            <w:pPr>
              <w:rPr>
                <w:sz w:val="24"/>
                <w:szCs w:val="24"/>
              </w:rPr>
            </w:pPr>
          </w:p>
          <w:p w14:paraId="0AE9D6D5" w14:textId="4AFDF32E" w:rsidR="00AE6A06" w:rsidRDefault="00AE6A06" w:rsidP="001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</w:p>
        </w:tc>
        <w:tc>
          <w:tcPr>
            <w:tcW w:w="3150" w:type="dxa"/>
          </w:tcPr>
          <w:p w14:paraId="47E35908" w14:textId="55B4F6A7" w:rsidR="00AE6A06" w:rsidRPr="00D8505E" w:rsidRDefault="00AE6A06" w:rsidP="001123EA">
            <w:pPr>
              <w:jc w:val="center"/>
              <w:rPr>
                <w:sz w:val="32"/>
                <w:szCs w:val="32"/>
              </w:rPr>
            </w:pPr>
            <w:r w:rsidRPr="00D8505E">
              <w:rPr>
                <w:sz w:val="32"/>
                <w:szCs w:val="32"/>
              </w:rPr>
              <w:t>Annual Operating Fund</w:t>
            </w:r>
          </w:p>
        </w:tc>
        <w:tc>
          <w:tcPr>
            <w:tcW w:w="2880" w:type="dxa"/>
          </w:tcPr>
          <w:p w14:paraId="5D7D432F" w14:textId="77777777" w:rsidR="001123EA" w:rsidRDefault="00AE6A06" w:rsidP="001123EA">
            <w:pPr>
              <w:jc w:val="center"/>
              <w:rPr>
                <w:sz w:val="32"/>
                <w:szCs w:val="32"/>
              </w:rPr>
            </w:pPr>
            <w:r w:rsidRPr="00D8505E">
              <w:rPr>
                <w:sz w:val="32"/>
                <w:szCs w:val="32"/>
              </w:rPr>
              <w:t xml:space="preserve">Capital </w:t>
            </w:r>
          </w:p>
          <w:p w14:paraId="77DB75D3" w14:textId="75E7E91D" w:rsidR="00AE6A06" w:rsidRPr="00D8505E" w:rsidRDefault="00AE6A06" w:rsidP="001123EA">
            <w:pPr>
              <w:jc w:val="center"/>
              <w:rPr>
                <w:sz w:val="32"/>
                <w:szCs w:val="32"/>
              </w:rPr>
            </w:pPr>
            <w:r w:rsidRPr="00D8505E">
              <w:rPr>
                <w:sz w:val="32"/>
                <w:szCs w:val="32"/>
              </w:rPr>
              <w:t>Fund</w:t>
            </w:r>
          </w:p>
        </w:tc>
      </w:tr>
      <w:tr w:rsidR="00F144D0" w14:paraId="3901A269" w14:textId="77777777" w:rsidTr="001123EA">
        <w:tc>
          <w:tcPr>
            <w:tcW w:w="2160" w:type="dxa"/>
          </w:tcPr>
          <w:p w14:paraId="5899F596" w14:textId="77777777" w:rsidR="001123EA" w:rsidRDefault="001123EA" w:rsidP="00F144D0"/>
          <w:p w14:paraId="52AC8320" w14:textId="4AC3E7A1" w:rsidR="00F144D0" w:rsidRPr="00FF10ED" w:rsidRDefault="00F144D0" w:rsidP="00F144D0">
            <w:r>
              <w:t>Uses</w:t>
            </w:r>
          </w:p>
        </w:tc>
        <w:tc>
          <w:tcPr>
            <w:tcW w:w="3150" w:type="dxa"/>
          </w:tcPr>
          <w:p w14:paraId="0B7A9652" w14:textId="77777777" w:rsidR="001123EA" w:rsidRDefault="001123EA" w:rsidP="00F144D0"/>
          <w:p w14:paraId="6C62E85E" w14:textId="0B670D6C" w:rsidR="00F144D0" w:rsidRDefault="00F144D0" w:rsidP="00F144D0">
            <w:r>
              <w:t>Staff salaries, building maintenance and operating costs, program expenses, supplies</w:t>
            </w:r>
          </w:p>
          <w:p w14:paraId="3F2F4EE6" w14:textId="11E07E88" w:rsidR="001920FF" w:rsidRPr="00FF10ED" w:rsidRDefault="001920FF" w:rsidP="00F144D0"/>
        </w:tc>
        <w:tc>
          <w:tcPr>
            <w:tcW w:w="2880" w:type="dxa"/>
          </w:tcPr>
          <w:p w14:paraId="150A64A6" w14:textId="77777777" w:rsidR="001123EA" w:rsidRDefault="001123EA" w:rsidP="00F144D0"/>
          <w:p w14:paraId="14F29317" w14:textId="78E57019" w:rsidR="00F144D0" w:rsidRPr="00FF10ED" w:rsidRDefault="00F144D0" w:rsidP="00F144D0">
            <w:r>
              <w:t>Capital improvements</w:t>
            </w:r>
            <w:r w:rsidR="00460FC0">
              <w:t xml:space="preserve"> -</w:t>
            </w:r>
            <w:r>
              <w:t xml:space="preserve"> in particular, construction of new building addition</w:t>
            </w:r>
          </w:p>
        </w:tc>
      </w:tr>
      <w:tr w:rsidR="00F144D0" w14:paraId="2FB67928" w14:textId="77777777" w:rsidTr="001123EA">
        <w:tc>
          <w:tcPr>
            <w:tcW w:w="2160" w:type="dxa"/>
          </w:tcPr>
          <w:p w14:paraId="3C54621A" w14:textId="77777777" w:rsidR="001123EA" w:rsidRDefault="001123EA" w:rsidP="00F144D0"/>
          <w:p w14:paraId="027629B1" w14:textId="256F5D20" w:rsidR="00F144D0" w:rsidRPr="00FF10ED" w:rsidRDefault="00F144D0" w:rsidP="00F144D0">
            <w:r w:rsidRPr="00FF10ED">
              <w:t xml:space="preserve">Chief </w:t>
            </w:r>
            <w:r w:rsidR="001920FF">
              <w:t>s</w:t>
            </w:r>
            <w:r w:rsidRPr="00FF10ED">
              <w:t xml:space="preserve">ource of </w:t>
            </w:r>
            <w:r w:rsidR="001920FF">
              <w:t>f</w:t>
            </w:r>
            <w:r w:rsidRPr="00FF10ED">
              <w:t>unding</w:t>
            </w:r>
          </w:p>
        </w:tc>
        <w:tc>
          <w:tcPr>
            <w:tcW w:w="3150" w:type="dxa"/>
          </w:tcPr>
          <w:p w14:paraId="3413E359" w14:textId="77777777" w:rsidR="001123EA" w:rsidRDefault="001123EA" w:rsidP="00F144D0"/>
          <w:p w14:paraId="2D2BB6CA" w14:textId="0C44523F" w:rsidR="00F144D0" w:rsidRDefault="00F144D0" w:rsidP="00F144D0">
            <w:r w:rsidRPr="00FF10ED">
              <w:t>Pledges in response to Annual Pledge Drive each spring</w:t>
            </w:r>
          </w:p>
          <w:p w14:paraId="0A2A126B" w14:textId="29794A7F" w:rsidR="001920FF" w:rsidRPr="00FF10ED" w:rsidRDefault="001920FF" w:rsidP="00F144D0"/>
        </w:tc>
        <w:tc>
          <w:tcPr>
            <w:tcW w:w="2880" w:type="dxa"/>
          </w:tcPr>
          <w:p w14:paraId="46698EF7" w14:textId="77777777" w:rsidR="001123EA" w:rsidRDefault="001123EA" w:rsidP="00F144D0"/>
          <w:p w14:paraId="0B113F4F" w14:textId="7A05AA77" w:rsidR="00F144D0" w:rsidRPr="00FF10ED" w:rsidRDefault="00F144D0" w:rsidP="00F144D0">
            <w:r w:rsidRPr="00FF10ED">
              <w:t xml:space="preserve">Pledges in response to 2017-2018 </w:t>
            </w:r>
            <w:r>
              <w:t xml:space="preserve">capital </w:t>
            </w:r>
            <w:r w:rsidRPr="00FF10ED">
              <w:t>campaign</w:t>
            </w:r>
          </w:p>
        </w:tc>
      </w:tr>
      <w:tr w:rsidR="00F144D0" w14:paraId="3FCBD8CA" w14:textId="77777777" w:rsidTr="001123EA">
        <w:tc>
          <w:tcPr>
            <w:tcW w:w="2160" w:type="dxa"/>
          </w:tcPr>
          <w:p w14:paraId="0D4B6820" w14:textId="77777777" w:rsidR="001123EA" w:rsidRDefault="001123EA" w:rsidP="00F144D0"/>
          <w:p w14:paraId="0652B859" w14:textId="5A9E7DC2" w:rsidR="00F144D0" w:rsidRPr="00FF10ED" w:rsidRDefault="00F144D0" w:rsidP="00F144D0">
            <w:r w:rsidRPr="00FF10ED">
              <w:t xml:space="preserve">Time </w:t>
            </w:r>
            <w:r w:rsidR="001920FF">
              <w:t>p</w:t>
            </w:r>
            <w:r w:rsidRPr="00FF10ED">
              <w:t>eriod</w:t>
            </w:r>
            <w:r>
              <w:t xml:space="preserve"> for </w:t>
            </w:r>
            <w:r w:rsidR="001920FF">
              <w:t>r</w:t>
            </w:r>
            <w:r>
              <w:t>eceipts</w:t>
            </w:r>
          </w:p>
        </w:tc>
        <w:tc>
          <w:tcPr>
            <w:tcW w:w="3150" w:type="dxa"/>
          </w:tcPr>
          <w:p w14:paraId="3F702907" w14:textId="77777777" w:rsidR="001123EA" w:rsidRDefault="001123EA" w:rsidP="00F144D0"/>
          <w:p w14:paraId="2E76DF7D" w14:textId="20E655A4" w:rsidR="00F144D0" w:rsidRPr="00FF10ED" w:rsidRDefault="00F144D0" w:rsidP="00F144D0">
            <w:r w:rsidRPr="00FF10ED">
              <w:t>Each fiscal year July 1 – June 30</w:t>
            </w:r>
          </w:p>
        </w:tc>
        <w:tc>
          <w:tcPr>
            <w:tcW w:w="2880" w:type="dxa"/>
          </w:tcPr>
          <w:p w14:paraId="347BB672" w14:textId="77777777" w:rsidR="001123EA" w:rsidRDefault="001123EA" w:rsidP="00F144D0"/>
          <w:p w14:paraId="65FE3167" w14:textId="4CE2D113" w:rsidR="00F144D0" w:rsidRDefault="00F144D0" w:rsidP="00F144D0">
            <w:r>
              <w:t>Over three fiscal years ending June 30, 2021</w:t>
            </w:r>
          </w:p>
          <w:p w14:paraId="216877E2" w14:textId="01103642" w:rsidR="001920FF" w:rsidRPr="00FF10ED" w:rsidRDefault="001920FF" w:rsidP="00F144D0"/>
        </w:tc>
      </w:tr>
      <w:tr w:rsidR="00F144D0" w14:paraId="29EF00AD" w14:textId="77777777" w:rsidTr="001123EA">
        <w:tc>
          <w:tcPr>
            <w:tcW w:w="2160" w:type="dxa"/>
          </w:tcPr>
          <w:p w14:paraId="39ED93ED" w14:textId="77777777" w:rsidR="001123EA" w:rsidRDefault="001123EA" w:rsidP="00F144D0"/>
          <w:p w14:paraId="0A48A65C" w14:textId="25C8847F" w:rsidR="00F144D0" w:rsidRPr="00FF10ED" w:rsidRDefault="007E1ED4" w:rsidP="00F144D0">
            <w:r>
              <w:t>Amounts Pledged</w:t>
            </w:r>
            <w:r w:rsidR="00F144D0">
              <w:t xml:space="preserve"> </w:t>
            </w:r>
          </w:p>
        </w:tc>
        <w:tc>
          <w:tcPr>
            <w:tcW w:w="3150" w:type="dxa"/>
          </w:tcPr>
          <w:p w14:paraId="35A6139F" w14:textId="77777777" w:rsidR="001123EA" w:rsidRDefault="001123EA" w:rsidP="00F144D0"/>
          <w:p w14:paraId="3252F106" w14:textId="254498FD" w:rsidR="000E06E0" w:rsidRDefault="000E06E0" w:rsidP="00F144D0">
            <w:r>
              <w:t>$520,000</w:t>
            </w:r>
            <w:r w:rsidR="007E1ED4">
              <w:t xml:space="preserve"> annually</w:t>
            </w:r>
          </w:p>
          <w:p w14:paraId="7A94DE51" w14:textId="77777777" w:rsidR="00F144D0" w:rsidRDefault="00F144D0" w:rsidP="00460FC0">
            <w:r>
              <w:t>(fiscal year July 201</w:t>
            </w:r>
            <w:r w:rsidR="000F431C">
              <w:t>9</w:t>
            </w:r>
            <w:r>
              <w:t>-June 20</w:t>
            </w:r>
            <w:r w:rsidR="000F431C">
              <w:t>20</w:t>
            </w:r>
            <w:r>
              <w:t>)</w:t>
            </w:r>
          </w:p>
          <w:p w14:paraId="2022DD42" w14:textId="63BA3BCC" w:rsidR="001920FF" w:rsidRPr="00FF10ED" w:rsidRDefault="001920FF" w:rsidP="00460FC0"/>
        </w:tc>
        <w:tc>
          <w:tcPr>
            <w:tcW w:w="2880" w:type="dxa"/>
          </w:tcPr>
          <w:p w14:paraId="50F5709A" w14:textId="77777777" w:rsidR="001123EA" w:rsidRDefault="001123EA" w:rsidP="00F144D0"/>
          <w:p w14:paraId="773E2FE9" w14:textId="2F68ACC6" w:rsidR="000E06E0" w:rsidRDefault="000E06E0" w:rsidP="00F144D0">
            <w:r>
              <w:t>$</w:t>
            </w:r>
            <w:r w:rsidR="007E1ED4">
              <w:t>1,250</w:t>
            </w:r>
            <w:r>
              <w:t xml:space="preserve">,000 </w:t>
            </w:r>
          </w:p>
          <w:p w14:paraId="2012D0E5" w14:textId="1CE98799" w:rsidR="000E06E0" w:rsidRDefault="00F144D0" w:rsidP="00460FC0">
            <w:r>
              <w:t>(</w:t>
            </w:r>
            <w:r w:rsidR="007E1ED4">
              <w:t xml:space="preserve">spread </w:t>
            </w:r>
            <w:bookmarkStart w:id="0" w:name="_GoBack"/>
            <w:bookmarkEnd w:id="0"/>
            <w:r>
              <w:t xml:space="preserve">over </w:t>
            </w:r>
            <w:r w:rsidR="00460FC0">
              <w:t xml:space="preserve">the </w:t>
            </w:r>
            <w:r w:rsidR="006F17DE">
              <w:t>three</w:t>
            </w:r>
            <w:r>
              <w:t xml:space="preserve"> fiscal years</w:t>
            </w:r>
            <w:r w:rsidR="00D8505E">
              <w:t xml:space="preserve"> ending June 30, 2021</w:t>
            </w:r>
            <w:r>
              <w:t>)</w:t>
            </w:r>
          </w:p>
          <w:p w14:paraId="748EEB8A" w14:textId="08FAFEEF" w:rsidR="00D8505E" w:rsidRPr="00FF10ED" w:rsidRDefault="00D8505E" w:rsidP="00460FC0"/>
        </w:tc>
      </w:tr>
    </w:tbl>
    <w:p w14:paraId="209AA880" w14:textId="01DEE423" w:rsidR="006F17DE" w:rsidRDefault="006F17DE">
      <w:pPr>
        <w:rPr>
          <w:sz w:val="24"/>
          <w:szCs w:val="24"/>
        </w:rPr>
      </w:pPr>
    </w:p>
    <w:p w14:paraId="5EE2CB49" w14:textId="6D447275" w:rsidR="006F17DE" w:rsidRPr="00AE6A06" w:rsidRDefault="006F17DE" w:rsidP="006F17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 more information, see church webpage at </w:t>
      </w:r>
      <w:hyperlink r:id="rId5" w:history="1">
        <w:r>
          <w:rPr>
            <w:rStyle w:val="Hyperlink"/>
          </w:rPr>
          <w:t>http://www.c3huu.org/osof-1.html</w:t>
        </w:r>
      </w:hyperlink>
      <w:r>
        <w:t xml:space="preserve"> .</w:t>
      </w:r>
    </w:p>
    <w:sectPr w:rsidR="006F17DE" w:rsidRPr="00AE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F97"/>
    <w:multiLevelType w:val="hybridMultilevel"/>
    <w:tmpl w:val="CB60B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06"/>
    <w:rsid w:val="000E06E0"/>
    <w:rsid w:val="000F431C"/>
    <w:rsid w:val="001123EA"/>
    <w:rsid w:val="00152617"/>
    <w:rsid w:val="001920FF"/>
    <w:rsid w:val="00324CAE"/>
    <w:rsid w:val="00460FC0"/>
    <w:rsid w:val="00553AC4"/>
    <w:rsid w:val="005B0400"/>
    <w:rsid w:val="005C79EA"/>
    <w:rsid w:val="006F17DE"/>
    <w:rsid w:val="007D36CA"/>
    <w:rsid w:val="007E1ED4"/>
    <w:rsid w:val="00870A03"/>
    <w:rsid w:val="00AE6A06"/>
    <w:rsid w:val="00AE74D8"/>
    <w:rsid w:val="00CF418B"/>
    <w:rsid w:val="00D80E99"/>
    <w:rsid w:val="00D8505E"/>
    <w:rsid w:val="00F144D0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3407"/>
  <w15:chartTrackingRefBased/>
  <w15:docId w15:val="{52EF7295-284A-432D-84CC-C3C4334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3huu.org/osof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Poteat</dc:creator>
  <cp:keywords/>
  <dc:description/>
  <cp:lastModifiedBy>William Poteat</cp:lastModifiedBy>
  <cp:revision>2</cp:revision>
  <cp:lastPrinted>2020-01-20T15:26:00Z</cp:lastPrinted>
  <dcterms:created xsi:type="dcterms:W3CDTF">2020-02-19T19:08:00Z</dcterms:created>
  <dcterms:modified xsi:type="dcterms:W3CDTF">2020-02-19T19:08:00Z</dcterms:modified>
</cp:coreProperties>
</file>