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F" w:rsidRDefault="0024373F"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24373F" w:rsidRDefault="0024373F" w:rsidP="00654872">
      <w:pPr>
        <w:spacing w:after="0" w:line="240" w:lineRule="auto"/>
        <w:jc w:val="center"/>
        <w:rPr>
          <w:rFonts w:ascii="Times New Roman" w:hAnsi="Times New Roman"/>
          <w:b/>
          <w:sz w:val="24"/>
        </w:rPr>
      </w:pPr>
      <w:r>
        <w:rPr>
          <w:rFonts w:ascii="Times New Roman" w:hAnsi="Times New Roman"/>
          <w:b/>
          <w:sz w:val="24"/>
        </w:rPr>
        <w:t>Board Meeting Minutes</w:t>
      </w:r>
    </w:p>
    <w:p w:rsidR="0024373F" w:rsidRDefault="00C95D73" w:rsidP="00654872">
      <w:pPr>
        <w:spacing w:after="0" w:line="240" w:lineRule="auto"/>
        <w:jc w:val="center"/>
        <w:rPr>
          <w:rFonts w:ascii="Times New Roman" w:hAnsi="Times New Roman"/>
          <w:b/>
          <w:sz w:val="24"/>
        </w:rPr>
      </w:pPr>
      <w:r>
        <w:rPr>
          <w:rFonts w:ascii="Times New Roman" w:hAnsi="Times New Roman"/>
          <w:b/>
          <w:sz w:val="24"/>
        </w:rPr>
        <w:t>February 11</w:t>
      </w:r>
      <w:r w:rsidR="0024373F">
        <w:rPr>
          <w:rFonts w:ascii="Times New Roman" w:hAnsi="Times New Roman"/>
          <w:b/>
          <w:sz w:val="24"/>
        </w:rPr>
        <w:t>, 2014</w:t>
      </w:r>
    </w:p>
    <w:p w:rsidR="00EB4B30" w:rsidRDefault="00EB4B30" w:rsidP="00654872">
      <w:pPr>
        <w:spacing w:after="0" w:line="240" w:lineRule="auto"/>
        <w:jc w:val="center"/>
        <w:rPr>
          <w:rFonts w:ascii="Times New Roman" w:hAnsi="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736"/>
        <w:gridCol w:w="2736"/>
        <w:gridCol w:w="2736"/>
      </w:tblGrid>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Attending:</w:t>
            </w:r>
          </w:p>
        </w:tc>
        <w:tc>
          <w:tcPr>
            <w:tcW w:w="2736" w:type="dxa"/>
          </w:tcPr>
          <w:p w:rsidR="0024373F" w:rsidRPr="0024373F" w:rsidRDefault="0024373F" w:rsidP="0024373F">
            <w:pPr>
              <w:rPr>
                <w:rFonts w:ascii="Times New Roman" w:hAnsi="Times New Roman"/>
                <w:sz w:val="24"/>
              </w:rPr>
            </w:pPr>
            <w:r w:rsidRPr="0024373F">
              <w:rPr>
                <w:rFonts w:ascii="Times New Roman" w:hAnsi="Times New Roman"/>
                <w:sz w:val="24"/>
              </w:rPr>
              <w:t xml:space="preserve">Mary </w:t>
            </w:r>
            <w:proofErr w:type="spellStart"/>
            <w:r w:rsidRPr="0024373F">
              <w:rPr>
                <w:rFonts w:ascii="Times New Roman" w:hAnsi="Times New Roman"/>
                <w:sz w:val="24"/>
              </w:rPr>
              <w:t>Hulett</w:t>
            </w:r>
            <w:proofErr w:type="spellEnd"/>
          </w:p>
        </w:tc>
        <w:tc>
          <w:tcPr>
            <w:tcW w:w="2736" w:type="dxa"/>
          </w:tcPr>
          <w:p w:rsidR="0024373F" w:rsidRPr="0024373F" w:rsidRDefault="0024373F" w:rsidP="0024373F">
            <w:pPr>
              <w:rPr>
                <w:rFonts w:ascii="Times New Roman" w:hAnsi="Times New Roman"/>
                <w:sz w:val="24"/>
              </w:rPr>
            </w:pPr>
            <w:r>
              <w:rPr>
                <w:rFonts w:ascii="Times New Roman" w:hAnsi="Times New Roman"/>
                <w:sz w:val="24"/>
              </w:rPr>
              <w:t>Peter Bird</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Gary Kowalski</w:t>
            </w:r>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24373F" w:rsidRDefault="0024373F" w:rsidP="0024373F">
            <w:pPr>
              <w:rPr>
                <w:rFonts w:ascii="Times New Roman" w:hAnsi="Times New Roman"/>
                <w:sz w:val="24"/>
              </w:rPr>
            </w:pPr>
            <w:r>
              <w:rPr>
                <w:rFonts w:ascii="Times New Roman" w:hAnsi="Times New Roman"/>
                <w:sz w:val="24"/>
              </w:rPr>
              <w:t>Ginger Long</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Mike Vann</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 xml:space="preserve">Becky </w:t>
            </w:r>
            <w:proofErr w:type="spellStart"/>
            <w:r>
              <w:rPr>
                <w:rFonts w:ascii="Times New Roman" w:hAnsi="Times New Roman"/>
                <w:sz w:val="24"/>
              </w:rPr>
              <w:t>Waibel</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Default="00511552" w:rsidP="0024373F">
            <w:pPr>
              <w:rPr>
                <w:rFonts w:ascii="Times New Roman" w:hAnsi="Times New Roman"/>
                <w:sz w:val="24"/>
              </w:rPr>
            </w:pPr>
            <w:r>
              <w:rPr>
                <w:rFonts w:ascii="Times New Roman" w:hAnsi="Times New Roman"/>
                <w:sz w:val="24"/>
              </w:rPr>
              <w:t>Cathy</w:t>
            </w:r>
            <w:r w:rsidR="0024373F">
              <w:rPr>
                <w:rFonts w:ascii="Times New Roman" w:hAnsi="Times New Roman"/>
                <w:sz w:val="24"/>
              </w:rPr>
              <w:t xml:space="preserve"> Cole</w:t>
            </w:r>
          </w:p>
        </w:tc>
        <w:tc>
          <w:tcPr>
            <w:tcW w:w="2736" w:type="dxa"/>
          </w:tcPr>
          <w:p w:rsidR="0024373F" w:rsidRDefault="0024373F" w:rsidP="0024373F">
            <w:pPr>
              <w:rPr>
                <w:rFonts w:ascii="Times New Roman" w:hAnsi="Times New Roman"/>
                <w:sz w:val="24"/>
              </w:rPr>
            </w:pPr>
            <w:r>
              <w:rPr>
                <w:rFonts w:ascii="Times New Roman" w:hAnsi="Times New Roman"/>
                <w:sz w:val="24"/>
              </w:rPr>
              <w:t>Laurence Kirsch</w:t>
            </w:r>
          </w:p>
        </w:tc>
        <w:tc>
          <w:tcPr>
            <w:tcW w:w="2736" w:type="dxa"/>
          </w:tcPr>
          <w:p w:rsidR="0024373F" w:rsidRDefault="00292DE2" w:rsidP="0024373F">
            <w:pPr>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v</w:t>
            </w:r>
            <w:r w:rsidR="0024373F">
              <w:rPr>
                <w:rFonts w:ascii="Times New Roman" w:hAnsi="Times New Roman"/>
                <w:sz w:val="24"/>
              </w:rPr>
              <w:t xml:space="preserve">an </w:t>
            </w:r>
            <w:proofErr w:type="spellStart"/>
            <w:r w:rsidR="0024373F">
              <w:rPr>
                <w:rFonts w:ascii="Times New Roman" w:hAnsi="Times New Roman"/>
                <w:sz w:val="24"/>
              </w:rPr>
              <w:t>Tong</w:t>
            </w:r>
            <w:r>
              <w:rPr>
                <w:rFonts w:ascii="Times New Roman" w:hAnsi="Times New Roman"/>
                <w:sz w:val="24"/>
              </w:rPr>
              <w:t>e</w:t>
            </w:r>
            <w:r w:rsidR="0024373F">
              <w:rPr>
                <w:rFonts w:ascii="Times New Roman" w:hAnsi="Times New Roman"/>
                <w:sz w:val="24"/>
              </w:rPr>
              <w:t>ren</w:t>
            </w:r>
            <w:proofErr w:type="spellEnd"/>
          </w:p>
        </w:tc>
      </w:tr>
      <w:tr w:rsidR="0024373F" w:rsidTr="0002780B">
        <w:tc>
          <w:tcPr>
            <w:tcW w:w="1368" w:type="dxa"/>
          </w:tcPr>
          <w:p w:rsidR="0024373F" w:rsidRPr="0024373F" w:rsidRDefault="0024373F" w:rsidP="0024373F">
            <w:pPr>
              <w:rPr>
                <w:rFonts w:ascii="Times New Roman" w:hAnsi="Times New Roman"/>
                <w:b/>
                <w:sz w:val="24"/>
              </w:rPr>
            </w:pPr>
          </w:p>
        </w:tc>
        <w:tc>
          <w:tcPr>
            <w:tcW w:w="2736" w:type="dxa"/>
          </w:tcPr>
          <w:p w:rsidR="0024373F" w:rsidRPr="00DE2EBE" w:rsidRDefault="0024373F" w:rsidP="0024373F">
            <w:pPr>
              <w:rPr>
                <w:rFonts w:ascii="Times New Roman" w:hAnsi="Times New Roman"/>
                <w:strike/>
                <w:sz w:val="24"/>
              </w:rPr>
            </w:pPr>
            <w:r w:rsidRPr="00DE2EBE">
              <w:rPr>
                <w:rFonts w:ascii="Times New Roman" w:hAnsi="Times New Roman"/>
                <w:strike/>
                <w:sz w:val="24"/>
              </w:rPr>
              <w:t xml:space="preserve">Dave </w:t>
            </w:r>
            <w:proofErr w:type="spellStart"/>
            <w:r w:rsidRPr="00DE2EBE">
              <w:rPr>
                <w:rFonts w:ascii="Times New Roman" w:hAnsi="Times New Roman"/>
                <w:strike/>
                <w:sz w:val="24"/>
              </w:rPr>
              <w:t>Klibanow</w:t>
            </w:r>
            <w:proofErr w:type="spellEnd"/>
          </w:p>
        </w:tc>
        <w:tc>
          <w:tcPr>
            <w:tcW w:w="2736" w:type="dxa"/>
          </w:tcPr>
          <w:p w:rsidR="0024373F" w:rsidRPr="0024373F" w:rsidRDefault="0024373F" w:rsidP="0024373F">
            <w:pPr>
              <w:rPr>
                <w:rFonts w:ascii="Times New Roman" w:hAnsi="Times New Roman"/>
                <w:sz w:val="24"/>
              </w:rPr>
            </w:pPr>
            <w:r>
              <w:rPr>
                <w:rFonts w:ascii="Times New Roman" w:hAnsi="Times New Roman"/>
                <w:sz w:val="24"/>
              </w:rPr>
              <w:t>Richard Edwards</w:t>
            </w:r>
          </w:p>
        </w:tc>
        <w:tc>
          <w:tcPr>
            <w:tcW w:w="2736" w:type="dxa"/>
          </w:tcPr>
          <w:p w:rsidR="0024373F" w:rsidRPr="0024373F" w:rsidRDefault="0024373F" w:rsidP="0024373F">
            <w:pPr>
              <w:rPr>
                <w:rFonts w:ascii="Times New Roman" w:hAnsi="Times New Roman"/>
                <w:sz w:val="24"/>
              </w:rPr>
            </w:pPr>
            <w:r>
              <w:rPr>
                <w:rFonts w:ascii="Times New Roman" w:hAnsi="Times New Roman"/>
                <w:sz w:val="24"/>
              </w:rPr>
              <w:t>Andrew Hennessy-</w:t>
            </w:r>
            <w:proofErr w:type="spellStart"/>
            <w:r>
              <w:rPr>
                <w:rFonts w:ascii="Times New Roman" w:hAnsi="Times New Roman"/>
                <w:sz w:val="24"/>
              </w:rPr>
              <w:t>Strahs</w:t>
            </w:r>
            <w:proofErr w:type="spellEnd"/>
          </w:p>
        </w:tc>
      </w:tr>
      <w:tr w:rsidR="0024373F" w:rsidTr="0002780B">
        <w:tc>
          <w:tcPr>
            <w:tcW w:w="1368" w:type="dxa"/>
          </w:tcPr>
          <w:p w:rsidR="0024373F" w:rsidRPr="0024373F" w:rsidRDefault="0024373F" w:rsidP="0024373F">
            <w:pPr>
              <w:rPr>
                <w:rFonts w:ascii="Times New Roman" w:hAnsi="Times New Roman"/>
                <w:b/>
                <w:sz w:val="24"/>
              </w:rPr>
            </w:pPr>
            <w:r w:rsidRPr="0024373F">
              <w:rPr>
                <w:rFonts w:ascii="Times New Roman" w:hAnsi="Times New Roman"/>
                <w:b/>
                <w:sz w:val="24"/>
              </w:rPr>
              <w:t xml:space="preserve">Guests: </w:t>
            </w: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c>
          <w:tcPr>
            <w:tcW w:w="2736" w:type="dxa"/>
          </w:tcPr>
          <w:p w:rsidR="0024373F" w:rsidRPr="0024373F" w:rsidRDefault="0024373F" w:rsidP="0024373F">
            <w:pPr>
              <w:rPr>
                <w:rFonts w:ascii="Times New Roman" w:hAnsi="Times New Roman"/>
                <w:sz w:val="24"/>
              </w:rPr>
            </w:pPr>
          </w:p>
        </w:tc>
      </w:tr>
    </w:tbl>
    <w:p w:rsidR="0024373F" w:rsidRDefault="0024373F" w:rsidP="0024373F">
      <w:pPr>
        <w:spacing w:after="0" w:line="240" w:lineRule="auto"/>
        <w:rPr>
          <w:rFonts w:ascii="Times New Roman" w:hAnsi="Times New Roman"/>
          <w:b/>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Welcome</w:t>
      </w:r>
    </w:p>
    <w:p w:rsidR="0002780B" w:rsidRDefault="00A8133B" w:rsidP="0024373F">
      <w:pPr>
        <w:spacing w:after="0" w:line="240" w:lineRule="auto"/>
        <w:ind w:left="720"/>
        <w:rPr>
          <w:rFonts w:ascii="Times New Roman" w:hAnsi="Times New Roman"/>
          <w:sz w:val="24"/>
        </w:rPr>
      </w:pPr>
      <w:r>
        <w:rPr>
          <w:rFonts w:ascii="Times New Roman" w:hAnsi="Times New Roman"/>
          <w:sz w:val="24"/>
        </w:rPr>
        <w:t xml:space="preserve">Becky </w:t>
      </w:r>
      <w:proofErr w:type="spellStart"/>
      <w:r>
        <w:rPr>
          <w:rFonts w:ascii="Times New Roman" w:hAnsi="Times New Roman"/>
          <w:sz w:val="24"/>
        </w:rPr>
        <w:t>Waibel</w:t>
      </w:r>
      <w:proofErr w:type="spellEnd"/>
      <w:r>
        <w:rPr>
          <w:rFonts w:ascii="Times New Roman" w:hAnsi="Times New Roman"/>
          <w:sz w:val="24"/>
        </w:rPr>
        <w:t xml:space="preserve"> opened the meeting with a reading from Marcel Proust.</w:t>
      </w:r>
    </w:p>
    <w:p w:rsidR="00A8133B" w:rsidRPr="00A8133B" w:rsidRDefault="00A8133B" w:rsidP="0024373F">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Announcements</w:t>
      </w:r>
    </w:p>
    <w:p w:rsidR="00A8133B" w:rsidRPr="00DE2EBE" w:rsidRDefault="00DE2EBE" w:rsidP="00DE2EBE">
      <w:pPr>
        <w:pStyle w:val="ListParagraph"/>
        <w:numPr>
          <w:ilvl w:val="1"/>
          <w:numId w:val="3"/>
        </w:numPr>
        <w:spacing w:after="0" w:line="240" w:lineRule="auto"/>
        <w:rPr>
          <w:rFonts w:ascii="Times New Roman" w:hAnsi="Times New Roman"/>
          <w:sz w:val="24"/>
        </w:rPr>
      </w:pPr>
      <w:r>
        <w:rPr>
          <w:rFonts w:ascii="Times New Roman" w:hAnsi="Times New Roman"/>
          <w:sz w:val="24"/>
        </w:rPr>
        <w:t xml:space="preserve">Board Assignments </w:t>
      </w:r>
      <w:r w:rsidR="001904D8">
        <w:rPr>
          <w:rFonts w:ascii="Times New Roman" w:hAnsi="Times New Roman"/>
          <w:sz w:val="24"/>
        </w:rPr>
        <w:t>were distributed for Board Member subcommittee</w:t>
      </w:r>
      <w:r>
        <w:rPr>
          <w:rFonts w:ascii="Times New Roman" w:hAnsi="Times New Roman"/>
          <w:sz w:val="24"/>
        </w:rPr>
        <w:t xml:space="preserve"> membership</w:t>
      </w:r>
      <w:r w:rsidR="001904D8">
        <w:rPr>
          <w:rFonts w:ascii="Times New Roman" w:hAnsi="Times New Roman"/>
          <w:sz w:val="24"/>
        </w:rPr>
        <w:t xml:space="preserve"> and Board Member of the Month assignments. </w:t>
      </w:r>
    </w:p>
    <w:p w:rsidR="00DE2EBE" w:rsidRDefault="00A8133B" w:rsidP="00A8133B">
      <w:pPr>
        <w:pStyle w:val="ListParagraph"/>
        <w:numPr>
          <w:ilvl w:val="1"/>
          <w:numId w:val="3"/>
        </w:numPr>
        <w:spacing w:after="0" w:line="240" w:lineRule="auto"/>
        <w:rPr>
          <w:rFonts w:ascii="Times New Roman" w:hAnsi="Times New Roman"/>
          <w:sz w:val="24"/>
        </w:rPr>
      </w:pPr>
      <w:r>
        <w:rPr>
          <w:rFonts w:ascii="Times New Roman" w:hAnsi="Times New Roman"/>
          <w:sz w:val="24"/>
        </w:rPr>
        <w:t>Retreat Summary</w:t>
      </w:r>
      <w:r w:rsidR="00B27D7C">
        <w:rPr>
          <w:rFonts w:ascii="Times New Roman" w:hAnsi="Times New Roman"/>
          <w:sz w:val="24"/>
        </w:rPr>
        <w:t xml:space="preserve"> &amp; Updates</w:t>
      </w:r>
      <w:r w:rsidR="001904D8">
        <w:rPr>
          <w:rFonts w:ascii="Times New Roman" w:hAnsi="Times New Roman"/>
          <w:sz w:val="24"/>
        </w:rPr>
        <w:t xml:space="preserve">: </w:t>
      </w:r>
    </w:p>
    <w:p w:rsidR="00DE2EBE" w:rsidRDefault="00DE2EBE" w:rsidP="00DE2EB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At the annual Board Retreat, the Board decided </w:t>
      </w:r>
      <w:r w:rsidR="001904D8">
        <w:rPr>
          <w:rFonts w:ascii="Times New Roman" w:hAnsi="Times New Roman"/>
          <w:sz w:val="24"/>
        </w:rPr>
        <w:t xml:space="preserve">the annual report </w:t>
      </w:r>
      <w:r>
        <w:rPr>
          <w:rFonts w:ascii="Times New Roman" w:hAnsi="Times New Roman"/>
          <w:sz w:val="24"/>
        </w:rPr>
        <w:t>should</w:t>
      </w:r>
      <w:r w:rsidR="001904D8">
        <w:rPr>
          <w:rFonts w:ascii="Times New Roman" w:hAnsi="Times New Roman"/>
          <w:sz w:val="24"/>
        </w:rPr>
        <w:t xml:space="preserve"> be publi</w:t>
      </w:r>
      <w:r w:rsidR="00EE08EC">
        <w:rPr>
          <w:rFonts w:ascii="Times New Roman" w:hAnsi="Times New Roman"/>
          <w:sz w:val="24"/>
        </w:rPr>
        <w:t xml:space="preserve">shed each year </w:t>
      </w:r>
      <w:r w:rsidR="001904D8">
        <w:rPr>
          <w:rFonts w:ascii="Times New Roman" w:hAnsi="Times New Roman"/>
          <w:sz w:val="24"/>
        </w:rPr>
        <w:t>for consideration at the annual meeting</w:t>
      </w:r>
      <w:r w:rsidR="00EE08EC">
        <w:rPr>
          <w:rFonts w:ascii="Times New Roman" w:hAnsi="Times New Roman"/>
          <w:sz w:val="24"/>
        </w:rPr>
        <w:t xml:space="preserve"> in June</w:t>
      </w:r>
      <w:r w:rsidR="001904D8">
        <w:rPr>
          <w:rFonts w:ascii="Times New Roman" w:hAnsi="Times New Roman"/>
          <w:sz w:val="24"/>
        </w:rPr>
        <w:t>. T</w:t>
      </w:r>
      <w:r>
        <w:rPr>
          <w:rFonts w:ascii="Times New Roman" w:hAnsi="Times New Roman"/>
          <w:sz w:val="24"/>
        </w:rPr>
        <w:t>o support this review, t</w:t>
      </w:r>
      <w:r w:rsidR="001904D8">
        <w:rPr>
          <w:rFonts w:ascii="Times New Roman" w:hAnsi="Times New Roman"/>
          <w:sz w:val="24"/>
        </w:rPr>
        <w:t>here will be anothe</w:t>
      </w:r>
      <w:r>
        <w:rPr>
          <w:rFonts w:ascii="Times New Roman" w:hAnsi="Times New Roman"/>
          <w:sz w:val="24"/>
        </w:rPr>
        <w:t xml:space="preserve">r annual report in the </w:t>
      </w:r>
      <w:proofErr w:type="gramStart"/>
      <w:r>
        <w:rPr>
          <w:rFonts w:ascii="Times New Roman" w:hAnsi="Times New Roman"/>
          <w:sz w:val="24"/>
        </w:rPr>
        <w:t>Spring</w:t>
      </w:r>
      <w:proofErr w:type="gramEnd"/>
      <w:r>
        <w:rPr>
          <w:rFonts w:ascii="Times New Roman" w:hAnsi="Times New Roman"/>
          <w:sz w:val="24"/>
        </w:rPr>
        <w:t xml:space="preserve">. </w:t>
      </w:r>
    </w:p>
    <w:p w:rsidR="00DE2EBE" w:rsidRDefault="00DE2EBE" w:rsidP="00DE2EBE">
      <w:pPr>
        <w:pStyle w:val="ListParagraph"/>
        <w:numPr>
          <w:ilvl w:val="2"/>
          <w:numId w:val="3"/>
        </w:numPr>
        <w:spacing w:after="0" w:line="240" w:lineRule="auto"/>
        <w:rPr>
          <w:rFonts w:ascii="Times New Roman" w:hAnsi="Times New Roman"/>
          <w:sz w:val="24"/>
        </w:rPr>
      </w:pPr>
      <w:r>
        <w:rPr>
          <w:rFonts w:ascii="Times New Roman" w:hAnsi="Times New Roman"/>
          <w:sz w:val="24"/>
        </w:rPr>
        <w:t>Also d</w:t>
      </w:r>
      <w:r w:rsidR="001904D8">
        <w:rPr>
          <w:rFonts w:ascii="Times New Roman" w:hAnsi="Times New Roman"/>
          <w:sz w:val="24"/>
        </w:rPr>
        <w:t xml:space="preserve">iscussed revitalizing 20/30 group; </w:t>
      </w:r>
    </w:p>
    <w:p w:rsidR="00DE2EBE" w:rsidRDefault="001904D8" w:rsidP="00DE2EBE">
      <w:pPr>
        <w:pStyle w:val="ListParagraph"/>
        <w:numPr>
          <w:ilvl w:val="2"/>
          <w:numId w:val="3"/>
        </w:numPr>
        <w:spacing w:after="0" w:line="240" w:lineRule="auto"/>
        <w:rPr>
          <w:rFonts w:ascii="Times New Roman" w:hAnsi="Times New Roman"/>
          <w:sz w:val="24"/>
        </w:rPr>
      </w:pPr>
      <w:proofErr w:type="gramStart"/>
      <w:r w:rsidRPr="00DE2EBE">
        <w:rPr>
          <w:rFonts w:ascii="Times New Roman" w:hAnsi="Times New Roman"/>
          <w:sz w:val="24"/>
        </w:rPr>
        <w:t>and</w:t>
      </w:r>
      <w:proofErr w:type="gramEnd"/>
      <w:r w:rsidRPr="00DE2EBE">
        <w:rPr>
          <w:rFonts w:ascii="Times New Roman" w:hAnsi="Times New Roman"/>
          <w:sz w:val="24"/>
        </w:rPr>
        <w:t xml:space="preserve"> hiring help to support settled minister and pastoral care. </w:t>
      </w:r>
    </w:p>
    <w:p w:rsidR="00DE2EBE"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 xml:space="preserve">Referred to HR committee how to utilize Marion more fully. </w:t>
      </w:r>
    </w:p>
    <w:p w:rsidR="00DE2EBE"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 xml:space="preserve">Discussed lightening the load of the new minister, such as fully funding the off Sundays when the minister is not delivering a sermon. </w:t>
      </w:r>
    </w:p>
    <w:p w:rsidR="00DE2EBE"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 xml:space="preserve">Discussed whether stewardship should be a board responsibility versus the responsibility of the minister. </w:t>
      </w:r>
    </w:p>
    <w:p w:rsidR="00B27D7C" w:rsidRPr="00B27D7C" w:rsidRDefault="00B27D7C" w:rsidP="00B27D7C">
      <w:pPr>
        <w:spacing w:after="0" w:line="240" w:lineRule="auto"/>
        <w:ind w:left="1440"/>
        <w:rPr>
          <w:rFonts w:ascii="Times New Roman" w:hAnsi="Times New Roman"/>
          <w:sz w:val="24"/>
        </w:rPr>
      </w:pPr>
      <w:r>
        <w:rPr>
          <w:rFonts w:ascii="Times New Roman" w:hAnsi="Times New Roman"/>
          <w:sz w:val="24"/>
        </w:rPr>
        <w:t xml:space="preserve">(The </w:t>
      </w:r>
      <w:r w:rsidR="00511552">
        <w:rPr>
          <w:rFonts w:ascii="Times New Roman" w:hAnsi="Times New Roman"/>
          <w:sz w:val="24"/>
        </w:rPr>
        <w:t xml:space="preserve">next three items </w:t>
      </w:r>
      <w:r>
        <w:rPr>
          <w:rFonts w:ascii="Times New Roman" w:hAnsi="Times New Roman"/>
          <w:sz w:val="24"/>
        </w:rPr>
        <w:t>were not discussed at the Retreat, but included as updates.)</w:t>
      </w:r>
    </w:p>
    <w:p w:rsidR="00EE08EC"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The auction (in</w:t>
      </w:r>
      <w:r w:rsidR="00EE08EC">
        <w:rPr>
          <w:rFonts w:ascii="Times New Roman" w:hAnsi="Times New Roman"/>
          <w:sz w:val="24"/>
        </w:rPr>
        <w:t>i</w:t>
      </w:r>
      <w:r w:rsidRPr="00DE2EBE">
        <w:rPr>
          <w:rFonts w:ascii="Times New Roman" w:hAnsi="Times New Roman"/>
          <w:sz w:val="24"/>
        </w:rPr>
        <w:t xml:space="preserve">tial report: raised close to $15k) currently comes immediately before the stewardship campaign, which is not ideal. Discussed moving it to the fall, and the response </w:t>
      </w:r>
      <w:r w:rsidR="00EE08EC">
        <w:rPr>
          <w:rFonts w:ascii="Times New Roman" w:hAnsi="Times New Roman"/>
          <w:sz w:val="24"/>
        </w:rPr>
        <w:t xml:space="preserve">from the auction committee </w:t>
      </w:r>
      <w:r w:rsidRPr="00DE2EBE">
        <w:rPr>
          <w:rFonts w:ascii="Times New Roman" w:hAnsi="Times New Roman"/>
          <w:sz w:val="24"/>
        </w:rPr>
        <w:t xml:space="preserve">was </w:t>
      </w:r>
      <w:r w:rsidR="00EE08EC">
        <w:rPr>
          <w:rFonts w:ascii="Times New Roman" w:hAnsi="Times New Roman"/>
          <w:sz w:val="24"/>
        </w:rPr>
        <w:t xml:space="preserve">that </w:t>
      </w:r>
      <w:r w:rsidRPr="00DE2EBE">
        <w:rPr>
          <w:rFonts w:ascii="Times New Roman" w:hAnsi="Times New Roman"/>
          <w:sz w:val="24"/>
        </w:rPr>
        <w:t xml:space="preserve">an 18 month lapse would be required. </w:t>
      </w:r>
    </w:p>
    <w:p w:rsidR="00DE2EBE"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 xml:space="preserve">Need to discuss how the Board will be taking a greater role in stewardship for the church. </w:t>
      </w:r>
    </w:p>
    <w:p w:rsidR="00DE2EBE" w:rsidRDefault="001904D8" w:rsidP="00DE2EBE">
      <w:pPr>
        <w:pStyle w:val="ListParagraph"/>
        <w:numPr>
          <w:ilvl w:val="2"/>
          <w:numId w:val="3"/>
        </w:numPr>
        <w:spacing w:after="0" w:line="240" w:lineRule="auto"/>
        <w:rPr>
          <w:rFonts w:ascii="Times New Roman" w:hAnsi="Times New Roman"/>
          <w:sz w:val="24"/>
        </w:rPr>
      </w:pPr>
      <w:r w:rsidRPr="00DE2EBE">
        <w:rPr>
          <w:rFonts w:ascii="Times New Roman" w:hAnsi="Times New Roman"/>
          <w:sz w:val="24"/>
        </w:rPr>
        <w:t xml:space="preserve">Further </w:t>
      </w:r>
      <w:r w:rsidR="00B27D7C">
        <w:rPr>
          <w:rFonts w:ascii="Times New Roman" w:hAnsi="Times New Roman"/>
          <w:sz w:val="24"/>
        </w:rPr>
        <w:t>discussed the</w:t>
      </w:r>
      <w:r w:rsidRPr="00DE2EBE">
        <w:rPr>
          <w:rFonts w:ascii="Times New Roman" w:hAnsi="Times New Roman"/>
          <w:sz w:val="24"/>
        </w:rPr>
        <w:t xml:space="preserve"> need for better communication with the congregation, including the Committee on Ministry as an important partner. </w:t>
      </w:r>
      <w:r w:rsidR="00B020B5" w:rsidRPr="00DE2EBE">
        <w:rPr>
          <w:rFonts w:ascii="Times New Roman" w:hAnsi="Times New Roman"/>
          <w:sz w:val="24"/>
        </w:rPr>
        <w:t xml:space="preserve">Gary: talked a few days ago with a mentor interim minister. Described the unresolved issues with the previous minister and whether a congregational conversation would lead to healing for the congregation. Discussed whether the conversation needs to happen at the Board level versus the congregational level. </w:t>
      </w:r>
    </w:p>
    <w:p w:rsidR="00B020B5" w:rsidRPr="00DE2EBE" w:rsidRDefault="00B27D7C" w:rsidP="00DE2EBE">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There is a plan for a </w:t>
      </w:r>
      <w:r w:rsidR="00B020B5" w:rsidRPr="00DE2EBE">
        <w:rPr>
          <w:rFonts w:ascii="Times New Roman" w:hAnsi="Times New Roman"/>
          <w:sz w:val="24"/>
        </w:rPr>
        <w:t>Congregational Meeting/Town Hall regarding our space assessment will be held on February 23</w:t>
      </w:r>
      <w:r w:rsidR="00B020B5" w:rsidRPr="00DE2EBE">
        <w:rPr>
          <w:rFonts w:ascii="Times New Roman" w:hAnsi="Times New Roman"/>
          <w:sz w:val="24"/>
          <w:vertAlign w:val="superscript"/>
        </w:rPr>
        <w:t>rd</w:t>
      </w:r>
      <w:r w:rsidR="00B020B5" w:rsidRPr="00DE2EBE">
        <w:rPr>
          <w:rFonts w:ascii="Times New Roman" w:hAnsi="Times New Roman"/>
          <w:sz w:val="24"/>
        </w:rPr>
        <w:t xml:space="preserve"> after each service. Marion is taking on the publicity. </w:t>
      </w:r>
      <w:r>
        <w:rPr>
          <w:rFonts w:ascii="Times New Roman" w:hAnsi="Times New Roman"/>
          <w:sz w:val="24"/>
        </w:rPr>
        <w:t xml:space="preserve">However, </w:t>
      </w:r>
      <w:r w:rsidR="00B020B5" w:rsidRPr="00DE2EBE">
        <w:rPr>
          <w:rFonts w:ascii="Times New Roman" w:hAnsi="Times New Roman"/>
          <w:sz w:val="24"/>
        </w:rPr>
        <w:t>Gary is also planning a discussion session on the 23</w:t>
      </w:r>
      <w:r w:rsidR="00B020B5" w:rsidRPr="00DE2EBE">
        <w:rPr>
          <w:rFonts w:ascii="Times New Roman" w:hAnsi="Times New Roman"/>
          <w:sz w:val="24"/>
          <w:vertAlign w:val="superscript"/>
        </w:rPr>
        <w:t>rd</w:t>
      </w:r>
      <w:r w:rsidR="00B020B5" w:rsidRPr="00DE2EBE">
        <w:rPr>
          <w:rFonts w:ascii="Times New Roman" w:hAnsi="Times New Roman"/>
          <w:sz w:val="24"/>
        </w:rPr>
        <w:t xml:space="preserve"> (this has been planned for several months) to talk about </w:t>
      </w:r>
      <w:r w:rsidR="00B020B5" w:rsidRPr="00DE2EBE">
        <w:rPr>
          <w:rFonts w:ascii="Times New Roman" w:hAnsi="Times New Roman"/>
          <w:sz w:val="24"/>
        </w:rPr>
        <w:lastRenderedPageBreak/>
        <w:t xml:space="preserve">the support and nurturing of a settled minister. This will take precedence over the space assessment discussion which will be pushed to a later date. </w:t>
      </w:r>
    </w:p>
    <w:p w:rsidR="00A8133B" w:rsidRPr="00A8133B" w:rsidRDefault="00A8133B" w:rsidP="00A8133B">
      <w:pPr>
        <w:pStyle w:val="ListParagraph"/>
        <w:spacing w:after="0" w:line="240" w:lineRule="auto"/>
        <w:ind w:left="144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Consent Agenda</w:t>
      </w:r>
    </w:p>
    <w:p w:rsidR="0002780B" w:rsidRDefault="001904D8" w:rsidP="00852191">
      <w:pPr>
        <w:spacing w:after="0" w:line="240" w:lineRule="auto"/>
        <w:ind w:left="720"/>
        <w:rPr>
          <w:rFonts w:ascii="Times New Roman" w:hAnsi="Times New Roman"/>
          <w:sz w:val="24"/>
        </w:rPr>
      </w:pPr>
      <w:r>
        <w:rPr>
          <w:rFonts w:ascii="Times New Roman" w:hAnsi="Times New Roman"/>
          <w:sz w:val="24"/>
        </w:rPr>
        <w:t xml:space="preserve">The Board received </w:t>
      </w:r>
      <w:r w:rsidR="00DE2EBE">
        <w:rPr>
          <w:rFonts w:ascii="Times New Roman" w:hAnsi="Times New Roman"/>
          <w:sz w:val="24"/>
        </w:rPr>
        <w:t>the Council Minutes, and the minister’s report from Gary Kowalski.</w:t>
      </w:r>
    </w:p>
    <w:p w:rsidR="00B020B5" w:rsidRDefault="00DE2EBE" w:rsidP="00852191">
      <w:pPr>
        <w:spacing w:after="0" w:line="240" w:lineRule="auto"/>
        <w:ind w:left="720"/>
        <w:rPr>
          <w:rFonts w:ascii="Times New Roman" w:hAnsi="Times New Roman"/>
          <w:sz w:val="24"/>
        </w:rPr>
      </w:pPr>
      <w:r>
        <w:rPr>
          <w:rFonts w:ascii="Times New Roman" w:hAnsi="Times New Roman"/>
          <w:sz w:val="24"/>
        </w:rPr>
        <w:t xml:space="preserve">Becky </w:t>
      </w:r>
      <w:proofErr w:type="spellStart"/>
      <w:r>
        <w:rPr>
          <w:rFonts w:ascii="Times New Roman" w:hAnsi="Times New Roman"/>
          <w:sz w:val="24"/>
        </w:rPr>
        <w:t>Waibel</w:t>
      </w:r>
      <w:proofErr w:type="spellEnd"/>
      <w:r>
        <w:rPr>
          <w:rFonts w:ascii="Times New Roman" w:hAnsi="Times New Roman"/>
          <w:sz w:val="24"/>
        </w:rPr>
        <w:t xml:space="preserve"> made a motion to approve the minister’s report and the Council Minutes. </w:t>
      </w:r>
    </w:p>
    <w:p w:rsidR="00B020B5" w:rsidRDefault="00511552" w:rsidP="00852191">
      <w:pPr>
        <w:spacing w:after="0" w:line="240" w:lineRule="auto"/>
        <w:ind w:left="720"/>
        <w:rPr>
          <w:rFonts w:ascii="Times New Roman" w:hAnsi="Times New Roman"/>
          <w:sz w:val="24"/>
        </w:rPr>
      </w:pPr>
      <w:r>
        <w:rPr>
          <w:rFonts w:ascii="Times New Roman" w:hAnsi="Times New Roman"/>
          <w:sz w:val="24"/>
        </w:rPr>
        <w:t>Cathy</w:t>
      </w:r>
      <w:r w:rsidR="00DE2EBE">
        <w:rPr>
          <w:rFonts w:ascii="Times New Roman" w:hAnsi="Times New Roman"/>
          <w:sz w:val="24"/>
        </w:rPr>
        <w:t xml:space="preserve"> Cole seconded the motion. </w:t>
      </w:r>
    </w:p>
    <w:p w:rsidR="00B020B5" w:rsidRDefault="00B020B5" w:rsidP="00852191">
      <w:pPr>
        <w:spacing w:after="0" w:line="240" w:lineRule="auto"/>
        <w:ind w:left="720"/>
        <w:rPr>
          <w:rFonts w:ascii="Times New Roman" w:hAnsi="Times New Roman"/>
          <w:sz w:val="24"/>
        </w:rPr>
      </w:pPr>
      <w:proofErr w:type="gramStart"/>
      <w:r>
        <w:rPr>
          <w:rFonts w:ascii="Times New Roman" w:hAnsi="Times New Roman"/>
          <w:sz w:val="24"/>
        </w:rPr>
        <w:t>All in favor with none opposing.</w:t>
      </w:r>
      <w:proofErr w:type="gramEnd"/>
    </w:p>
    <w:p w:rsidR="00B020B5" w:rsidRPr="001904D8" w:rsidRDefault="00B020B5" w:rsidP="00852191">
      <w:pPr>
        <w:spacing w:after="0" w:line="240" w:lineRule="auto"/>
        <w:ind w:left="72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Executive Committee Approval</w:t>
      </w:r>
    </w:p>
    <w:p w:rsidR="0002780B" w:rsidRPr="00B020B5" w:rsidRDefault="00B020B5" w:rsidP="00B020B5">
      <w:pPr>
        <w:spacing w:after="0" w:line="240" w:lineRule="auto"/>
        <w:ind w:firstLine="720"/>
        <w:rPr>
          <w:rFonts w:ascii="Times New Roman" w:hAnsi="Times New Roman"/>
          <w:sz w:val="24"/>
        </w:rPr>
      </w:pPr>
      <w:r w:rsidRPr="00B020B5">
        <w:rPr>
          <w:rFonts w:ascii="Times New Roman" w:hAnsi="Times New Roman"/>
          <w:sz w:val="24"/>
        </w:rPr>
        <w:t>Approval of ABC License for Auction</w:t>
      </w:r>
    </w:p>
    <w:p w:rsidR="00B020B5" w:rsidRPr="00B020B5" w:rsidRDefault="00B020B5" w:rsidP="00B020B5">
      <w:pPr>
        <w:spacing w:after="0" w:line="240" w:lineRule="auto"/>
        <w:rPr>
          <w:rFonts w:ascii="Times New Roman" w:hAnsi="Times New Roman"/>
          <w:sz w:val="24"/>
        </w:rPr>
      </w:pPr>
      <w:r>
        <w:rPr>
          <w:rFonts w:ascii="Times New Roman" w:hAnsi="Times New Roman"/>
          <w:sz w:val="24"/>
        </w:rPr>
        <w:tab/>
      </w:r>
      <w:r w:rsidR="00DE2EBE">
        <w:rPr>
          <w:rFonts w:ascii="Times New Roman" w:hAnsi="Times New Roman"/>
          <w:sz w:val="24"/>
        </w:rPr>
        <w:t xml:space="preserve">Mary informed the Board that </w:t>
      </w:r>
      <w:r>
        <w:rPr>
          <w:rFonts w:ascii="Times New Roman" w:hAnsi="Times New Roman"/>
          <w:sz w:val="24"/>
        </w:rPr>
        <w:t xml:space="preserve">Executive Committee approved the $50 fee and background check requirement via an electronic vote. </w:t>
      </w:r>
      <w:r w:rsidR="00DE2EBE">
        <w:rPr>
          <w:rFonts w:ascii="Times New Roman" w:hAnsi="Times New Roman"/>
          <w:sz w:val="24"/>
        </w:rPr>
        <w:t xml:space="preserve">No motion required. </w:t>
      </w:r>
    </w:p>
    <w:p w:rsidR="00B020B5" w:rsidRPr="00BF75FE" w:rsidRDefault="00B020B5" w:rsidP="00B020B5">
      <w:pPr>
        <w:pStyle w:val="ListParagraph"/>
        <w:spacing w:after="0" w:line="240" w:lineRule="auto"/>
        <w:ind w:left="1440"/>
        <w:rPr>
          <w:rFonts w:ascii="Times New Roman" w:hAnsi="Times New Roman"/>
          <w:sz w:val="24"/>
        </w:rPr>
      </w:pPr>
    </w:p>
    <w:p w:rsidR="0024373F" w:rsidRDefault="0024373F" w:rsidP="0024373F">
      <w:pPr>
        <w:pStyle w:val="ListParagraph"/>
        <w:numPr>
          <w:ilvl w:val="0"/>
          <w:numId w:val="3"/>
        </w:numPr>
        <w:spacing w:after="0" w:line="240" w:lineRule="auto"/>
        <w:rPr>
          <w:rFonts w:ascii="Times New Roman" w:hAnsi="Times New Roman"/>
          <w:b/>
          <w:sz w:val="24"/>
        </w:rPr>
      </w:pPr>
      <w:r>
        <w:rPr>
          <w:rFonts w:ascii="Times New Roman" w:hAnsi="Times New Roman"/>
          <w:b/>
          <w:sz w:val="24"/>
        </w:rPr>
        <w:t xml:space="preserve">Review of </w:t>
      </w:r>
      <w:r w:rsidR="00EE08EC">
        <w:rPr>
          <w:rFonts w:ascii="Times New Roman" w:hAnsi="Times New Roman"/>
          <w:b/>
          <w:sz w:val="24"/>
        </w:rPr>
        <w:t xml:space="preserve">January </w:t>
      </w:r>
      <w:r>
        <w:rPr>
          <w:rFonts w:ascii="Times New Roman" w:hAnsi="Times New Roman"/>
          <w:b/>
          <w:sz w:val="24"/>
        </w:rPr>
        <w:t>Minutes</w:t>
      </w:r>
    </w:p>
    <w:p w:rsidR="00B020B5" w:rsidRDefault="00DE2EBE" w:rsidP="00852191">
      <w:pPr>
        <w:pStyle w:val="ListParagraph"/>
        <w:spacing w:after="0" w:line="240" w:lineRule="auto"/>
        <w:rPr>
          <w:rFonts w:ascii="Times New Roman" w:hAnsi="Times New Roman"/>
          <w:sz w:val="24"/>
        </w:rPr>
      </w:pPr>
      <w:r>
        <w:rPr>
          <w:rFonts w:ascii="Times New Roman" w:hAnsi="Times New Roman"/>
          <w:sz w:val="24"/>
        </w:rPr>
        <w:t xml:space="preserve">Mary </w:t>
      </w:r>
      <w:proofErr w:type="spellStart"/>
      <w:r>
        <w:rPr>
          <w:rFonts w:ascii="Times New Roman" w:hAnsi="Times New Roman"/>
          <w:sz w:val="24"/>
        </w:rPr>
        <w:t>Hulett</w:t>
      </w:r>
      <w:proofErr w:type="spellEnd"/>
      <w:r>
        <w:rPr>
          <w:rFonts w:ascii="Times New Roman" w:hAnsi="Times New Roman"/>
          <w:sz w:val="24"/>
        </w:rPr>
        <w:t xml:space="preserve"> made a motion to approve the January minutes. </w:t>
      </w:r>
    </w:p>
    <w:p w:rsidR="00B020B5" w:rsidRDefault="00511552" w:rsidP="00852191">
      <w:pPr>
        <w:pStyle w:val="ListParagraph"/>
        <w:spacing w:after="0" w:line="240" w:lineRule="auto"/>
        <w:rPr>
          <w:rFonts w:ascii="Times New Roman" w:hAnsi="Times New Roman"/>
          <w:sz w:val="24"/>
        </w:rPr>
      </w:pPr>
      <w:r>
        <w:rPr>
          <w:rFonts w:ascii="Times New Roman" w:hAnsi="Times New Roman"/>
          <w:sz w:val="24"/>
        </w:rPr>
        <w:t>Cathy</w:t>
      </w:r>
      <w:r w:rsidR="00DE2EBE">
        <w:rPr>
          <w:rFonts w:ascii="Times New Roman" w:hAnsi="Times New Roman"/>
          <w:sz w:val="24"/>
        </w:rPr>
        <w:t xml:space="preserve"> Cole seconded the motion. </w:t>
      </w:r>
    </w:p>
    <w:p w:rsidR="005211C1" w:rsidRPr="008B6F82" w:rsidRDefault="00DE2EBE" w:rsidP="008B6F82">
      <w:pPr>
        <w:pStyle w:val="ListParagraph"/>
        <w:spacing w:after="0" w:line="240" w:lineRule="auto"/>
        <w:rPr>
          <w:rFonts w:ascii="Times New Roman" w:hAnsi="Times New Roman"/>
          <w:sz w:val="24"/>
        </w:rPr>
      </w:pPr>
      <w:r>
        <w:rPr>
          <w:rFonts w:ascii="Times New Roman" w:hAnsi="Times New Roman"/>
          <w:sz w:val="24"/>
        </w:rPr>
        <w:t xml:space="preserve">The Board discussed the following changes to the minutes. </w:t>
      </w:r>
      <w:r w:rsidR="00511552">
        <w:rPr>
          <w:rFonts w:ascii="Times New Roman" w:hAnsi="Times New Roman"/>
          <w:sz w:val="24"/>
        </w:rPr>
        <w:t>Cathy</w:t>
      </w:r>
      <w:r w:rsidR="005211C1" w:rsidRPr="008B6F82">
        <w:rPr>
          <w:rFonts w:ascii="Times New Roman" w:hAnsi="Times New Roman"/>
          <w:sz w:val="24"/>
        </w:rPr>
        <w:t xml:space="preserve"> noted that </w:t>
      </w:r>
      <w:proofErr w:type="spellStart"/>
      <w:r w:rsidR="005211C1" w:rsidRPr="008B6F82">
        <w:rPr>
          <w:rFonts w:ascii="Times New Roman" w:hAnsi="Times New Roman"/>
          <w:sz w:val="24"/>
        </w:rPr>
        <w:t>Nato</w:t>
      </w:r>
      <w:proofErr w:type="spellEnd"/>
      <w:r w:rsidR="005211C1" w:rsidRPr="008B6F82">
        <w:rPr>
          <w:rFonts w:ascii="Times New Roman" w:hAnsi="Times New Roman"/>
          <w:sz w:val="24"/>
        </w:rPr>
        <w:t xml:space="preserve"> </w:t>
      </w:r>
      <w:r w:rsidRPr="008B6F82">
        <w:rPr>
          <w:rFonts w:ascii="Times New Roman" w:hAnsi="Times New Roman"/>
          <w:sz w:val="24"/>
        </w:rPr>
        <w:t xml:space="preserve">Hollister </w:t>
      </w:r>
      <w:r w:rsidR="005211C1" w:rsidRPr="008B6F82">
        <w:rPr>
          <w:rFonts w:ascii="Times New Roman" w:hAnsi="Times New Roman"/>
          <w:sz w:val="24"/>
        </w:rPr>
        <w:t>should be listed</w:t>
      </w:r>
      <w:r w:rsidR="008B6F82" w:rsidRPr="008B6F82">
        <w:rPr>
          <w:rFonts w:ascii="Times New Roman" w:hAnsi="Times New Roman"/>
          <w:sz w:val="24"/>
        </w:rPr>
        <w:t xml:space="preserve"> as an </w:t>
      </w:r>
      <w:r w:rsidR="00EE08EC">
        <w:rPr>
          <w:rFonts w:ascii="Times New Roman" w:hAnsi="Times New Roman"/>
          <w:sz w:val="24"/>
        </w:rPr>
        <w:t>“</w:t>
      </w:r>
      <w:r w:rsidR="008B6F82" w:rsidRPr="008B6F82">
        <w:rPr>
          <w:rFonts w:ascii="Times New Roman" w:hAnsi="Times New Roman"/>
          <w:sz w:val="24"/>
        </w:rPr>
        <w:t>intern</w:t>
      </w:r>
      <w:r w:rsidR="00EE08EC">
        <w:rPr>
          <w:rFonts w:ascii="Times New Roman" w:hAnsi="Times New Roman"/>
          <w:sz w:val="24"/>
        </w:rPr>
        <w:t>” instead of</w:t>
      </w:r>
      <w:r w:rsidR="008B6F82" w:rsidRPr="008B6F82">
        <w:rPr>
          <w:rFonts w:ascii="Times New Roman" w:hAnsi="Times New Roman"/>
          <w:sz w:val="24"/>
        </w:rPr>
        <w:t xml:space="preserve"> </w:t>
      </w:r>
      <w:r w:rsidR="00EE08EC">
        <w:rPr>
          <w:rFonts w:ascii="Times New Roman" w:hAnsi="Times New Roman"/>
          <w:sz w:val="24"/>
        </w:rPr>
        <w:t>“</w:t>
      </w:r>
      <w:r w:rsidR="008B6F82" w:rsidRPr="008B6F82">
        <w:rPr>
          <w:rFonts w:ascii="Times New Roman" w:hAnsi="Times New Roman"/>
          <w:sz w:val="24"/>
        </w:rPr>
        <w:t>interim</w:t>
      </w:r>
      <w:r w:rsidR="00EE08EC">
        <w:rPr>
          <w:rFonts w:ascii="Times New Roman" w:hAnsi="Times New Roman"/>
          <w:sz w:val="24"/>
        </w:rPr>
        <w:t>” minister</w:t>
      </w:r>
      <w:r w:rsidR="008B6F82" w:rsidRPr="008B6F82">
        <w:rPr>
          <w:rFonts w:ascii="Times New Roman" w:hAnsi="Times New Roman"/>
          <w:sz w:val="24"/>
        </w:rPr>
        <w:t>, and that her</w:t>
      </w:r>
      <w:r w:rsidR="00B020B5" w:rsidRPr="008B6F82">
        <w:rPr>
          <w:rFonts w:ascii="Times New Roman" w:hAnsi="Times New Roman"/>
          <w:sz w:val="24"/>
        </w:rPr>
        <w:t xml:space="preserve"> motion </w:t>
      </w:r>
      <w:r w:rsidR="008B6F82" w:rsidRPr="008B6F82">
        <w:rPr>
          <w:rFonts w:ascii="Times New Roman" w:hAnsi="Times New Roman"/>
          <w:sz w:val="24"/>
        </w:rPr>
        <w:t xml:space="preserve">regarding the care of the Memorial Rock area </w:t>
      </w:r>
      <w:r w:rsidR="00EE08EC">
        <w:rPr>
          <w:rFonts w:ascii="Times New Roman" w:hAnsi="Times New Roman"/>
          <w:sz w:val="24"/>
        </w:rPr>
        <w:t xml:space="preserve">should, like all other motions, be </w:t>
      </w:r>
      <w:r w:rsidR="00B020B5" w:rsidRPr="008B6F82">
        <w:rPr>
          <w:rFonts w:ascii="Times New Roman" w:hAnsi="Times New Roman"/>
          <w:sz w:val="24"/>
        </w:rPr>
        <w:t>written verbatim</w:t>
      </w:r>
      <w:r w:rsidR="00EE08EC">
        <w:rPr>
          <w:rFonts w:ascii="Times New Roman" w:hAnsi="Times New Roman"/>
          <w:sz w:val="24"/>
        </w:rPr>
        <w:t xml:space="preserve"> instead of paraphrased</w:t>
      </w:r>
      <w:r w:rsidR="00B020B5" w:rsidRPr="008B6F82">
        <w:rPr>
          <w:rFonts w:ascii="Times New Roman" w:hAnsi="Times New Roman"/>
          <w:sz w:val="24"/>
        </w:rPr>
        <w:t xml:space="preserve">. </w:t>
      </w:r>
      <w:r w:rsidR="005211C1" w:rsidRPr="008B6F82">
        <w:rPr>
          <w:rFonts w:ascii="Times New Roman" w:hAnsi="Times New Roman"/>
          <w:sz w:val="24"/>
        </w:rPr>
        <w:t xml:space="preserve">Change “Board review” to “Board approval”. </w:t>
      </w:r>
      <w:r w:rsidR="008B6F82" w:rsidRPr="008B6F82">
        <w:rPr>
          <w:rFonts w:ascii="Times New Roman" w:hAnsi="Times New Roman"/>
          <w:sz w:val="24"/>
        </w:rPr>
        <w:t xml:space="preserve">Laurence noted </w:t>
      </w:r>
      <w:r w:rsidR="005211C1" w:rsidRPr="008B6F82">
        <w:rPr>
          <w:rFonts w:ascii="Times New Roman" w:hAnsi="Times New Roman"/>
          <w:sz w:val="24"/>
        </w:rPr>
        <w:t xml:space="preserve">item 7.a. “tens of dollars” should be “tens of thousands of dollars”. </w:t>
      </w:r>
    </w:p>
    <w:p w:rsidR="005211C1" w:rsidRDefault="00DE2EBE" w:rsidP="00852191">
      <w:pPr>
        <w:pStyle w:val="ListParagraph"/>
        <w:spacing w:after="0" w:line="240" w:lineRule="auto"/>
        <w:rPr>
          <w:rFonts w:ascii="Times New Roman" w:hAnsi="Times New Roman"/>
          <w:sz w:val="24"/>
        </w:rPr>
      </w:pPr>
      <w:r>
        <w:rPr>
          <w:rFonts w:ascii="Times New Roman" w:hAnsi="Times New Roman"/>
          <w:sz w:val="24"/>
        </w:rPr>
        <w:t>Mary</w:t>
      </w:r>
      <w:r w:rsidR="008B6F82">
        <w:rPr>
          <w:rFonts w:ascii="Times New Roman" w:hAnsi="Times New Roman"/>
          <w:sz w:val="24"/>
        </w:rPr>
        <w:t xml:space="preserve"> </w:t>
      </w:r>
      <w:proofErr w:type="spellStart"/>
      <w:r w:rsidR="008B6F82">
        <w:rPr>
          <w:rFonts w:ascii="Times New Roman" w:hAnsi="Times New Roman"/>
          <w:sz w:val="24"/>
        </w:rPr>
        <w:t>Hulett</w:t>
      </w:r>
      <w:proofErr w:type="spellEnd"/>
      <w:r>
        <w:rPr>
          <w:rFonts w:ascii="Times New Roman" w:hAnsi="Times New Roman"/>
          <w:sz w:val="24"/>
        </w:rPr>
        <w:t xml:space="preserve"> a</w:t>
      </w:r>
      <w:r w:rsidR="008B6F82">
        <w:rPr>
          <w:rFonts w:ascii="Times New Roman" w:hAnsi="Times New Roman"/>
          <w:sz w:val="24"/>
        </w:rPr>
        <w:t>ccepted the amendments</w:t>
      </w:r>
    </w:p>
    <w:p w:rsidR="005211C1" w:rsidRDefault="00511552" w:rsidP="00852191">
      <w:pPr>
        <w:pStyle w:val="ListParagraph"/>
        <w:spacing w:after="0" w:line="240" w:lineRule="auto"/>
        <w:rPr>
          <w:rFonts w:ascii="Times New Roman" w:hAnsi="Times New Roman"/>
          <w:sz w:val="24"/>
        </w:rPr>
      </w:pPr>
      <w:r>
        <w:rPr>
          <w:rFonts w:ascii="Times New Roman" w:hAnsi="Times New Roman"/>
          <w:sz w:val="24"/>
        </w:rPr>
        <w:t>Cathy</w:t>
      </w:r>
      <w:r w:rsidR="008B6F82">
        <w:rPr>
          <w:rFonts w:ascii="Times New Roman" w:hAnsi="Times New Roman"/>
          <w:sz w:val="24"/>
        </w:rPr>
        <w:t xml:space="preserve"> Cole accepted the amendments. </w:t>
      </w:r>
    </w:p>
    <w:p w:rsidR="005211C1" w:rsidRPr="008B6F82" w:rsidRDefault="005211C1" w:rsidP="008B6F82">
      <w:pPr>
        <w:pStyle w:val="ListParagraph"/>
        <w:spacing w:after="0" w:line="240" w:lineRule="auto"/>
        <w:rPr>
          <w:rFonts w:ascii="Times New Roman" w:hAnsi="Times New Roman"/>
          <w:sz w:val="24"/>
        </w:rPr>
      </w:pPr>
      <w:r>
        <w:rPr>
          <w:rFonts w:ascii="Times New Roman" w:hAnsi="Times New Roman"/>
          <w:sz w:val="24"/>
        </w:rPr>
        <w:t xml:space="preserve">All in favor with none opposed to approve the minutes as amended. </w:t>
      </w:r>
    </w:p>
    <w:p w:rsidR="00B020B5" w:rsidRPr="00B020B5" w:rsidRDefault="00B020B5" w:rsidP="00852191">
      <w:pPr>
        <w:pStyle w:val="ListParagraph"/>
        <w:spacing w:after="0" w:line="240" w:lineRule="auto"/>
        <w:rPr>
          <w:rFonts w:ascii="Times New Roman" w:hAnsi="Times New Roman"/>
          <w:sz w:val="24"/>
        </w:rPr>
      </w:pPr>
    </w:p>
    <w:p w:rsidR="009847AD" w:rsidRPr="00C95D73" w:rsidRDefault="0024373F" w:rsidP="00C95D73">
      <w:pPr>
        <w:pStyle w:val="ListParagraph"/>
        <w:numPr>
          <w:ilvl w:val="0"/>
          <w:numId w:val="3"/>
        </w:numPr>
        <w:spacing w:after="0" w:line="240" w:lineRule="auto"/>
        <w:rPr>
          <w:rFonts w:ascii="Times New Roman" w:hAnsi="Times New Roman"/>
          <w:b/>
          <w:sz w:val="24"/>
        </w:rPr>
      </w:pPr>
      <w:r>
        <w:rPr>
          <w:rFonts w:ascii="Times New Roman" w:hAnsi="Times New Roman"/>
          <w:b/>
          <w:sz w:val="24"/>
        </w:rPr>
        <w:t>Old Business</w:t>
      </w:r>
    </w:p>
    <w:p w:rsidR="008B6F82" w:rsidRDefault="00B020B5" w:rsidP="005211C1">
      <w:pPr>
        <w:pStyle w:val="ListParagraph"/>
        <w:numPr>
          <w:ilvl w:val="1"/>
          <w:numId w:val="3"/>
        </w:numPr>
        <w:spacing w:after="0" w:line="240" w:lineRule="auto"/>
        <w:rPr>
          <w:rFonts w:ascii="Times New Roman" w:hAnsi="Times New Roman"/>
          <w:sz w:val="24"/>
        </w:rPr>
      </w:pPr>
      <w:r>
        <w:rPr>
          <w:rFonts w:ascii="Times New Roman" w:hAnsi="Times New Roman"/>
          <w:sz w:val="24"/>
        </w:rPr>
        <w:t>Annual Vision of Ministry</w:t>
      </w:r>
      <w:r w:rsidR="005211C1">
        <w:rPr>
          <w:rFonts w:ascii="Times New Roman" w:hAnsi="Times New Roman"/>
          <w:sz w:val="24"/>
        </w:rPr>
        <w:t xml:space="preserve">—note an 11% increase versus the 14% increase that was discussed at the retreat. Board members reviewed the AVM at the Board retreat. </w:t>
      </w:r>
    </w:p>
    <w:p w:rsidR="008B6F82" w:rsidRDefault="00511552" w:rsidP="008B6F82">
      <w:pPr>
        <w:spacing w:after="0" w:line="240" w:lineRule="auto"/>
        <w:ind w:left="720" w:firstLine="720"/>
        <w:rPr>
          <w:rFonts w:ascii="Times New Roman" w:hAnsi="Times New Roman"/>
          <w:sz w:val="24"/>
        </w:rPr>
      </w:pPr>
      <w:r>
        <w:rPr>
          <w:rFonts w:ascii="Times New Roman" w:hAnsi="Times New Roman"/>
          <w:sz w:val="24"/>
        </w:rPr>
        <w:t>Cathy</w:t>
      </w:r>
      <w:r w:rsidR="008B6F82">
        <w:rPr>
          <w:rFonts w:ascii="Times New Roman" w:hAnsi="Times New Roman"/>
          <w:sz w:val="24"/>
        </w:rPr>
        <w:t xml:space="preserve"> Cole moved to approve the Annual Vision of Ministry with changes. </w:t>
      </w:r>
    </w:p>
    <w:p w:rsidR="008B6F82" w:rsidRDefault="008B6F82" w:rsidP="008B6F82">
      <w:pPr>
        <w:spacing w:after="0" w:line="240" w:lineRule="auto"/>
        <w:ind w:left="720" w:firstLine="720"/>
        <w:rPr>
          <w:rFonts w:ascii="Times New Roman" w:hAnsi="Times New Roman"/>
          <w:sz w:val="24"/>
        </w:rPr>
      </w:pPr>
      <w:r>
        <w:rPr>
          <w:rFonts w:ascii="Times New Roman" w:hAnsi="Times New Roman"/>
          <w:sz w:val="24"/>
        </w:rPr>
        <w:t>Ginger Long seconded.</w:t>
      </w:r>
    </w:p>
    <w:p w:rsidR="005211C1" w:rsidRDefault="008B6F82" w:rsidP="008B6F82">
      <w:pPr>
        <w:spacing w:after="0" w:line="240" w:lineRule="auto"/>
        <w:ind w:left="720" w:firstLine="720"/>
        <w:rPr>
          <w:rFonts w:ascii="Times New Roman" w:hAnsi="Times New Roman"/>
          <w:sz w:val="24"/>
        </w:rPr>
      </w:pPr>
      <w:r>
        <w:rPr>
          <w:rFonts w:ascii="Times New Roman" w:hAnsi="Times New Roman"/>
          <w:sz w:val="24"/>
        </w:rPr>
        <w:t xml:space="preserve">All in favor with none opposed. </w:t>
      </w:r>
      <w:r w:rsidR="005211C1" w:rsidRPr="008B6F82">
        <w:rPr>
          <w:rFonts w:ascii="Times New Roman" w:hAnsi="Times New Roman"/>
          <w:sz w:val="24"/>
        </w:rPr>
        <w:t xml:space="preserve"> </w:t>
      </w:r>
    </w:p>
    <w:p w:rsidR="007C272A" w:rsidRPr="008B6F82" w:rsidRDefault="007C272A" w:rsidP="008B6F82">
      <w:pPr>
        <w:spacing w:after="0" w:line="240" w:lineRule="auto"/>
        <w:ind w:left="720" w:firstLine="720"/>
        <w:rPr>
          <w:rFonts w:ascii="Times New Roman" w:hAnsi="Times New Roman"/>
          <w:sz w:val="24"/>
        </w:rPr>
      </w:pPr>
    </w:p>
    <w:p w:rsidR="00AF452F" w:rsidRDefault="00B020B5" w:rsidP="00B020B5">
      <w:pPr>
        <w:pStyle w:val="ListParagraph"/>
        <w:numPr>
          <w:ilvl w:val="1"/>
          <w:numId w:val="3"/>
        </w:numPr>
        <w:spacing w:after="0" w:line="240" w:lineRule="auto"/>
        <w:rPr>
          <w:rFonts w:ascii="Times New Roman" w:hAnsi="Times New Roman"/>
          <w:sz w:val="24"/>
        </w:rPr>
      </w:pPr>
      <w:r>
        <w:rPr>
          <w:rFonts w:ascii="Times New Roman" w:hAnsi="Times New Roman"/>
          <w:sz w:val="24"/>
        </w:rPr>
        <w:t>Budget</w:t>
      </w:r>
      <w:r w:rsidR="005211C1">
        <w:rPr>
          <w:rFonts w:ascii="Times New Roman" w:hAnsi="Times New Roman"/>
          <w:sz w:val="24"/>
        </w:rPr>
        <w:t>—</w:t>
      </w:r>
      <w:r w:rsidR="008B6F82">
        <w:rPr>
          <w:rFonts w:ascii="Times New Roman" w:hAnsi="Times New Roman"/>
          <w:sz w:val="24"/>
        </w:rPr>
        <w:t>At the Board Retreat, the Board</w:t>
      </w:r>
      <w:r w:rsidR="005211C1">
        <w:rPr>
          <w:rFonts w:ascii="Times New Roman" w:hAnsi="Times New Roman"/>
          <w:sz w:val="24"/>
        </w:rPr>
        <w:t xml:space="preserve"> had discussed adding $4k </w:t>
      </w:r>
      <w:r w:rsidR="00F7500C">
        <w:rPr>
          <w:rFonts w:ascii="Times New Roman" w:hAnsi="Times New Roman"/>
          <w:sz w:val="24"/>
        </w:rPr>
        <w:t xml:space="preserve">(in addition to a current fund of $11k/year to support transitions) </w:t>
      </w:r>
      <w:r w:rsidR="005211C1">
        <w:rPr>
          <w:rFonts w:ascii="Times New Roman" w:hAnsi="Times New Roman"/>
          <w:sz w:val="24"/>
        </w:rPr>
        <w:t xml:space="preserve">to the budget to build up a reserve for additional ministerial </w:t>
      </w:r>
      <w:r w:rsidR="00F7500C">
        <w:rPr>
          <w:rFonts w:ascii="Times New Roman" w:hAnsi="Times New Roman"/>
          <w:sz w:val="24"/>
        </w:rPr>
        <w:t>staff</w:t>
      </w:r>
      <w:r w:rsidR="005211C1">
        <w:rPr>
          <w:rFonts w:ascii="Times New Roman" w:hAnsi="Times New Roman"/>
          <w:sz w:val="24"/>
        </w:rPr>
        <w:t xml:space="preserve">. </w:t>
      </w:r>
      <w:r w:rsidR="008B6F82">
        <w:rPr>
          <w:rFonts w:ascii="Times New Roman" w:hAnsi="Times New Roman"/>
          <w:sz w:val="24"/>
        </w:rPr>
        <w:t>However, at Gary’s suggestion, that has been eliminated, given that</w:t>
      </w:r>
      <w:r w:rsidR="00F7500C">
        <w:rPr>
          <w:rFonts w:ascii="Times New Roman" w:hAnsi="Times New Roman"/>
          <w:sz w:val="24"/>
        </w:rPr>
        <w:t xml:space="preserve"> we are not increasing our pay for our current staff, and so </w:t>
      </w:r>
      <w:r w:rsidR="008B6F82">
        <w:rPr>
          <w:rFonts w:ascii="Times New Roman" w:hAnsi="Times New Roman"/>
          <w:sz w:val="24"/>
        </w:rPr>
        <w:t xml:space="preserve">saving money for </w:t>
      </w:r>
      <w:r w:rsidR="00511552">
        <w:rPr>
          <w:rFonts w:ascii="Times New Roman" w:hAnsi="Times New Roman"/>
          <w:sz w:val="24"/>
        </w:rPr>
        <w:t xml:space="preserve">a </w:t>
      </w:r>
      <w:r w:rsidR="00F7500C">
        <w:rPr>
          <w:rFonts w:ascii="Times New Roman" w:hAnsi="Times New Roman"/>
          <w:sz w:val="24"/>
        </w:rPr>
        <w:t xml:space="preserve">new minister seems inconsistent. </w:t>
      </w:r>
      <w:r w:rsidR="005211C1">
        <w:rPr>
          <w:rFonts w:ascii="Times New Roman" w:hAnsi="Times New Roman"/>
          <w:sz w:val="24"/>
        </w:rPr>
        <w:t xml:space="preserve"> Also decided at the retreat, instead of assuming we would </w:t>
      </w:r>
      <w:r w:rsidR="00EE08EC">
        <w:rPr>
          <w:rFonts w:ascii="Times New Roman" w:hAnsi="Times New Roman"/>
          <w:sz w:val="24"/>
        </w:rPr>
        <w:t xml:space="preserve">be unable to collect </w:t>
      </w:r>
      <w:r w:rsidR="005211C1">
        <w:rPr>
          <w:rFonts w:ascii="Times New Roman" w:hAnsi="Times New Roman"/>
          <w:sz w:val="24"/>
        </w:rPr>
        <w:t xml:space="preserve">4% </w:t>
      </w:r>
      <w:r w:rsidR="00EE08EC">
        <w:rPr>
          <w:rFonts w:ascii="Times New Roman" w:hAnsi="Times New Roman"/>
          <w:sz w:val="24"/>
        </w:rPr>
        <w:t xml:space="preserve">of pledges </w:t>
      </w:r>
      <w:r w:rsidR="005211C1">
        <w:rPr>
          <w:rFonts w:ascii="Times New Roman" w:hAnsi="Times New Roman"/>
          <w:sz w:val="24"/>
        </w:rPr>
        <w:t xml:space="preserve">this </w:t>
      </w:r>
      <w:r w:rsidR="00EE08EC">
        <w:rPr>
          <w:rFonts w:ascii="Times New Roman" w:hAnsi="Times New Roman"/>
          <w:sz w:val="24"/>
        </w:rPr>
        <w:t xml:space="preserve">fiscal </w:t>
      </w:r>
      <w:r w:rsidR="005211C1">
        <w:rPr>
          <w:rFonts w:ascii="Times New Roman" w:hAnsi="Times New Roman"/>
          <w:sz w:val="24"/>
        </w:rPr>
        <w:t xml:space="preserve">year, we would assume a 2% </w:t>
      </w:r>
      <w:r w:rsidR="00EE08EC">
        <w:rPr>
          <w:rFonts w:ascii="Times New Roman" w:hAnsi="Times New Roman"/>
          <w:sz w:val="24"/>
        </w:rPr>
        <w:t xml:space="preserve">rate of non-collections </w:t>
      </w:r>
      <w:r w:rsidR="005211C1">
        <w:rPr>
          <w:rFonts w:ascii="Times New Roman" w:hAnsi="Times New Roman"/>
          <w:sz w:val="24"/>
        </w:rPr>
        <w:t xml:space="preserve">for this year, and </w:t>
      </w:r>
      <w:r w:rsidR="00EE08EC">
        <w:rPr>
          <w:rFonts w:ascii="Times New Roman" w:hAnsi="Times New Roman"/>
          <w:sz w:val="24"/>
        </w:rPr>
        <w:t xml:space="preserve">a 0% rate </w:t>
      </w:r>
      <w:r w:rsidR="005211C1">
        <w:rPr>
          <w:rFonts w:ascii="Times New Roman" w:hAnsi="Times New Roman"/>
          <w:sz w:val="24"/>
        </w:rPr>
        <w:t xml:space="preserve">for next year. This is based upon our </w:t>
      </w:r>
      <w:r w:rsidR="00EE08EC">
        <w:rPr>
          <w:rFonts w:ascii="Times New Roman" w:hAnsi="Times New Roman"/>
          <w:sz w:val="24"/>
        </w:rPr>
        <w:t xml:space="preserve">recent three-year history </w:t>
      </w:r>
      <w:r w:rsidR="005211C1">
        <w:rPr>
          <w:rFonts w:ascii="Times New Roman" w:hAnsi="Times New Roman"/>
          <w:sz w:val="24"/>
        </w:rPr>
        <w:t>of collections</w:t>
      </w:r>
      <w:r w:rsidR="008B6F82">
        <w:rPr>
          <w:rFonts w:ascii="Times New Roman" w:hAnsi="Times New Roman"/>
          <w:sz w:val="24"/>
        </w:rPr>
        <w:t>. These changes reduce</w:t>
      </w:r>
      <w:r w:rsidR="00F7500C">
        <w:rPr>
          <w:rFonts w:ascii="Times New Roman" w:hAnsi="Times New Roman"/>
          <w:sz w:val="24"/>
        </w:rPr>
        <w:t xml:space="preserve"> the amount we are asking the congregation to increase their pledges to 10.7%.</w:t>
      </w:r>
      <w:r w:rsidR="007670A3">
        <w:rPr>
          <w:rFonts w:ascii="Times New Roman" w:hAnsi="Times New Roman"/>
          <w:sz w:val="24"/>
        </w:rPr>
        <w:t xml:space="preserve"> </w:t>
      </w:r>
      <w:r w:rsidR="00511552">
        <w:rPr>
          <w:rFonts w:ascii="Times New Roman" w:hAnsi="Times New Roman"/>
          <w:sz w:val="24"/>
        </w:rPr>
        <w:t>Cathy</w:t>
      </w:r>
      <w:r w:rsidR="007670A3">
        <w:rPr>
          <w:rFonts w:ascii="Times New Roman" w:hAnsi="Times New Roman"/>
          <w:sz w:val="24"/>
        </w:rPr>
        <w:t xml:space="preserve"> asked about desired additions: purchase of a television is included for lifespan religious education. Ginger asked about capital expenditures </w:t>
      </w:r>
      <w:r w:rsidR="007670A3">
        <w:rPr>
          <w:rFonts w:ascii="Times New Roman" w:hAnsi="Times New Roman"/>
          <w:sz w:val="24"/>
        </w:rPr>
        <w:lastRenderedPageBreak/>
        <w:t xml:space="preserve">under building and grounds. Discussed that we are not amortizing </w:t>
      </w:r>
      <w:r w:rsidR="00AF452F">
        <w:rPr>
          <w:rFonts w:ascii="Times New Roman" w:hAnsi="Times New Roman"/>
          <w:sz w:val="24"/>
        </w:rPr>
        <w:t xml:space="preserve">these expenditures. The $5k was supposed to include paving the back parking lot, which can be funded out of our maintenance reserves. The line item should be reduced to $2k and Ginger recommended changing the name from capital expenditures to </w:t>
      </w:r>
      <w:r w:rsidR="008B6F82">
        <w:rPr>
          <w:rFonts w:ascii="Times New Roman" w:hAnsi="Times New Roman"/>
          <w:sz w:val="24"/>
        </w:rPr>
        <w:t>“Lights and Sidewalk I</w:t>
      </w:r>
      <w:r w:rsidR="00AF452F">
        <w:rPr>
          <w:rFonts w:ascii="Times New Roman" w:hAnsi="Times New Roman"/>
          <w:sz w:val="24"/>
        </w:rPr>
        <w:t>mprovements</w:t>
      </w:r>
      <w:r w:rsidR="008B6F82">
        <w:rPr>
          <w:rFonts w:ascii="Times New Roman" w:hAnsi="Times New Roman"/>
          <w:sz w:val="24"/>
        </w:rPr>
        <w:t>”</w:t>
      </w:r>
      <w:r w:rsidR="00AF452F">
        <w:rPr>
          <w:rFonts w:ascii="Times New Roman" w:hAnsi="Times New Roman"/>
          <w:sz w:val="24"/>
        </w:rPr>
        <w:t xml:space="preserve">. </w:t>
      </w:r>
    </w:p>
    <w:p w:rsidR="008B6F82" w:rsidRDefault="008B6F82" w:rsidP="00AF452F">
      <w:pPr>
        <w:pStyle w:val="ListParagraph"/>
        <w:spacing w:after="0" w:line="240" w:lineRule="auto"/>
        <w:ind w:left="1440"/>
        <w:rPr>
          <w:rFonts w:ascii="Times New Roman" w:hAnsi="Times New Roman"/>
          <w:sz w:val="24"/>
        </w:rPr>
      </w:pPr>
      <w:r>
        <w:rPr>
          <w:rFonts w:ascii="Times New Roman" w:hAnsi="Times New Roman"/>
          <w:sz w:val="24"/>
        </w:rPr>
        <w:t xml:space="preserve">Laurence questioned sufficiency of $3k for maintenance contracting. </w:t>
      </w:r>
      <w:r w:rsidR="00AF452F">
        <w:rPr>
          <w:rFonts w:ascii="Times New Roman" w:hAnsi="Times New Roman"/>
          <w:sz w:val="24"/>
        </w:rPr>
        <w:t>This</w:t>
      </w:r>
      <w:r>
        <w:rPr>
          <w:rFonts w:ascii="Times New Roman" w:hAnsi="Times New Roman"/>
          <w:sz w:val="24"/>
        </w:rPr>
        <w:t xml:space="preserve"> amount was budgeted </w:t>
      </w:r>
      <w:r w:rsidR="00AF452F">
        <w:rPr>
          <w:rFonts w:ascii="Times New Roman" w:hAnsi="Times New Roman"/>
          <w:sz w:val="24"/>
        </w:rPr>
        <w:t xml:space="preserve">upon the recommendation from Andrea </w:t>
      </w:r>
      <w:proofErr w:type="spellStart"/>
      <w:r w:rsidR="00EE08EC" w:rsidRPr="00EE08EC">
        <w:rPr>
          <w:rFonts w:ascii="Times New Roman" w:hAnsi="Times New Roman"/>
          <w:sz w:val="24"/>
        </w:rPr>
        <w:t>Sordean-Mintzer</w:t>
      </w:r>
      <w:proofErr w:type="spellEnd"/>
      <w:r w:rsidR="00EE08EC" w:rsidRPr="00EE08EC" w:rsidDel="00EE08EC">
        <w:rPr>
          <w:rFonts w:ascii="Times New Roman" w:hAnsi="Times New Roman"/>
          <w:sz w:val="24"/>
        </w:rPr>
        <w:t xml:space="preserve"> </w:t>
      </w:r>
      <w:r w:rsidR="00AF452F">
        <w:rPr>
          <w:rFonts w:ascii="Times New Roman" w:hAnsi="Times New Roman"/>
          <w:sz w:val="24"/>
        </w:rPr>
        <w:t>and Gary Giles for a fa</w:t>
      </w:r>
      <w:r>
        <w:rPr>
          <w:rFonts w:ascii="Times New Roman" w:hAnsi="Times New Roman"/>
          <w:sz w:val="24"/>
        </w:rPr>
        <w:t xml:space="preserve">cilities maintenance contract. </w:t>
      </w:r>
    </w:p>
    <w:p w:rsidR="00B020B5" w:rsidRDefault="008B6F82" w:rsidP="00AF452F">
      <w:pPr>
        <w:pStyle w:val="ListParagraph"/>
        <w:spacing w:after="0" w:line="240" w:lineRule="auto"/>
        <w:ind w:left="1440"/>
        <w:rPr>
          <w:rFonts w:ascii="Times New Roman" w:hAnsi="Times New Roman"/>
          <w:sz w:val="24"/>
        </w:rPr>
      </w:pPr>
      <w:r>
        <w:rPr>
          <w:rFonts w:ascii="Times New Roman" w:hAnsi="Times New Roman"/>
          <w:sz w:val="24"/>
        </w:rPr>
        <w:t>Discussed purpose of C</w:t>
      </w:r>
      <w:r w:rsidR="00AF452F">
        <w:rPr>
          <w:rFonts w:ascii="Times New Roman" w:hAnsi="Times New Roman"/>
          <w:sz w:val="24"/>
        </w:rPr>
        <w:t>ommunications</w:t>
      </w:r>
      <w:r>
        <w:rPr>
          <w:rFonts w:ascii="Times New Roman" w:hAnsi="Times New Roman"/>
          <w:sz w:val="24"/>
        </w:rPr>
        <w:t xml:space="preserve"> line item, which is t</w:t>
      </w:r>
      <w:r w:rsidR="00AF452F">
        <w:rPr>
          <w:rFonts w:ascii="Times New Roman" w:hAnsi="Times New Roman"/>
          <w:sz w:val="24"/>
        </w:rPr>
        <w:t xml:space="preserve">o assess internal and external communications and update the website and coordinate communication efforts. </w:t>
      </w:r>
    </w:p>
    <w:p w:rsidR="00AF452F" w:rsidRDefault="008B6F82" w:rsidP="00AF452F">
      <w:pPr>
        <w:pStyle w:val="ListParagraph"/>
        <w:spacing w:after="0" w:line="240" w:lineRule="auto"/>
        <w:ind w:left="1440"/>
        <w:rPr>
          <w:rFonts w:ascii="Times New Roman" w:hAnsi="Times New Roman"/>
          <w:sz w:val="24"/>
        </w:rPr>
      </w:pPr>
      <w:r>
        <w:rPr>
          <w:rFonts w:ascii="Times New Roman" w:hAnsi="Times New Roman"/>
          <w:sz w:val="24"/>
        </w:rPr>
        <w:t>Rather than amend the draft budget, the a</w:t>
      </w:r>
      <w:r w:rsidR="00AF452F">
        <w:rPr>
          <w:rFonts w:ascii="Times New Roman" w:hAnsi="Times New Roman"/>
          <w:sz w:val="24"/>
        </w:rPr>
        <w:t xml:space="preserve">bove changes would be made in the final budget and will not be made in the draft budget. </w:t>
      </w:r>
    </w:p>
    <w:p w:rsidR="00F7500C" w:rsidRDefault="007C272A" w:rsidP="00F7500C">
      <w:pPr>
        <w:pStyle w:val="ListParagraph"/>
        <w:spacing w:after="0" w:line="240" w:lineRule="auto"/>
        <w:ind w:left="1440"/>
        <w:rPr>
          <w:rFonts w:ascii="Times New Roman" w:hAnsi="Times New Roman"/>
          <w:sz w:val="24"/>
        </w:rPr>
      </w:pPr>
      <w:r>
        <w:rPr>
          <w:rFonts w:ascii="Times New Roman" w:hAnsi="Times New Roman"/>
          <w:sz w:val="24"/>
        </w:rPr>
        <w:t>Andrew Strauss-Hennessy made a m</w:t>
      </w:r>
      <w:r w:rsidR="008B6F82">
        <w:rPr>
          <w:rFonts w:ascii="Times New Roman" w:hAnsi="Times New Roman"/>
          <w:sz w:val="24"/>
        </w:rPr>
        <w:t>otion</w:t>
      </w:r>
      <w:r w:rsidR="00AF452F">
        <w:rPr>
          <w:rFonts w:ascii="Times New Roman" w:hAnsi="Times New Roman"/>
          <w:sz w:val="24"/>
        </w:rPr>
        <w:t xml:space="preserve"> to accept </w:t>
      </w:r>
      <w:r>
        <w:rPr>
          <w:rFonts w:ascii="Times New Roman" w:hAnsi="Times New Roman"/>
          <w:sz w:val="24"/>
        </w:rPr>
        <w:t xml:space="preserve">the draft budget. </w:t>
      </w:r>
    </w:p>
    <w:p w:rsidR="00F7500C" w:rsidRDefault="007C272A" w:rsidP="00F7500C">
      <w:pPr>
        <w:pStyle w:val="ListParagraph"/>
        <w:spacing w:after="0" w:line="240" w:lineRule="auto"/>
        <w:ind w:left="1440"/>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van </w:t>
      </w:r>
      <w:proofErr w:type="spellStart"/>
      <w:r>
        <w:rPr>
          <w:rFonts w:ascii="Times New Roman" w:hAnsi="Times New Roman"/>
          <w:sz w:val="24"/>
        </w:rPr>
        <w:t>Tongeren</w:t>
      </w:r>
      <w:proofErr w:type="spellEnd"/>
      <w:r>
        <w:rPr>
          <w:rFonts w:ascii="Times New Roman" w:hAnsi="Times New Roman"/>
          <w:sz w:val="24"/>
        </w:rPr>
        <w:t xml:space="preserve"> seconded the motion.</w:t>
      </w:r>
    </w:p>
    <w:p w:rsidR="00F7500C" w:rsidRDefault="007C272A" w:rsidP="00F7500C">
      <w:pPr>
        <w:pStyle w:val="ListParagraph"/>
        <w:spacing w:after="0" w:line="240" w:lineRule="auto"/>
        <w:ind w:left="14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7C272A" w:rsidRDefault="007C272A" w:rsidP="00F7500C">
      <w:pPr>
        <w:pStyle w:val="ListParagraph"/>
        <w:spacing w:after="0" w:line="240" w:lineRule="auto"/>
        <w:ind w:left="1440"/>
        <w:rPr>
          <w:rFonts w:ascii="Times New Roman" w:hAnsi="Times New Roman"/>
          <w:sz w:val="24"/>
        </w:rPr>
      </w:pPr>
    </w:p>
    <w:p w:rsidR="00B020B5" w:rsidRDefault="00B020B5" w:rsidP="00B020B5">
      <w:pPr>
        <w:pStyle w:val="ListParagraph"/>
        <w:numPr>
          <w:ilvl w:val="1"/>
          <w:numId w:val="3"/>
        </w:numPr>
        <w:spacing w:after="0" w:line="240" w:lineRule="auto"/>
        <w:rPr>
          <w:rFonts w:ascii="Times New Roman" w:hAnsi="Times New Roman"/>
          <w:sz w:val="24"/>
        </w:rPr>
      </w:pPr>
      <w:r>
        <w:rPr>
          <w:rFonts w:ascii="Times New Roman" w:hAnsi="Times New Roman"/>
          <w:sz w:val="24"/>
        </w:rPr>
        <w:t>Meeting with Committee on Ministry</w:t>
      </w:r>
      <w:r w:rsidR="00AF452F">
        <w:rPr>
          <w:rFonts w:ascii="Times New Roman" w:hAnsi="Times New Roman"/>
          <w:sz w:val="24"/>
        </w:rPr>
        <w:t>—</w:t>
      </w:r>
      <w:r w:rsidR="00511552">
        <w:rPr>
          <w:rFonts w:ascii="Times New Roman" w:hAnsi="Times New Roman"/>
          <w:sz w:val="24"/>
        </w:rPr>
        <w:t>Cathy</w:t>
      </w:r>
      <w:r w:rsidR="00AF452F">
        <w:rPr>
          <w:rFonts w:ascii="Times New Roman" w:hAnsi="Times New Roman"/>
          <w:sz w:val="24"/>
        </w:rPr>
        <w:t xml:space="preserve">/Mary met with </w:t>
      </w:r>
      <w:proofErr w:type="spellStart"/>
      <w:r w:rsidR="00AF452F">
        <w:rPr>
          <w:rFonts w:ascii="Times New Roman" w:hAnsi="Times New Roman"/>
          <w:sz w:val="24"/>
        </w:rPr>
        <w:t>Lilie</w:t>
      </w:r>
      <w:proofErr w:type="spellEnd"/>
      <w:r w:rsidR="00AF452F">
        <w:rPr>
          <w:rFonts w:ascii="Times New Roman" w:hAnsi="Times New Roman"/>
          <w:sz w:val="24"/>
        </w:rPr>
        <w:t xml:space="preserve"> </w:t>
      </w:r>
      <w:proofErr w:type="spellStart"/>
      <w:r w:rsidR="00AF452F">
        <w:rPr>
          <w:rFonts w:ascii="Times New Roman" w:hAnsi="Times New Roman"/>
          <w:sz w:val="24"/>
        </w:rPr>
        <w:t>Bonzani</w:t>
      </w:r>
      <w:proofErr w:type="spellEnd"/>
      <w:r w:rsidR="00AF452F">
        <w:rPr>
          <w:rFonts w:ascii="Times New Roman" w:hAnsi="Times New Roman"/>
          <w:sz w:val="24"/>
        </w:rPr>
        <w:t xml:space="preserve"> and </w:t>
      </w:r>
      <w:r w:rsidR="007C272A">
        <w:rPr>
          <w:rFonts w:ascii="Times New Roman" w:hAnsi="Times New Roman"/>
          <w:sz w:val="24"/>
        </w:rPr>
        <w:t xml:space="preserve">discussed </w:t>
      </w:r>
      <w:r w:rsidR="00E6421D">
        <w:rPr>
          <w:rFonts w:ascii="Times New Roman" w:hAnsi="Times New Roman"/>
          <w:sz w:val="24"/>
        </w:rPr>
        <w:t>ways to elicit more conversation and opportunities to elicit immediate feedback from the congregation</w:t>
      </w:r>
      <w:r w:rsidR="00EE08EC">
        <w:rPr>
          <w:rFonts w:ascii="Times New Roman" w:hAnsi="Times New Roman"/>
          <w:sz w:val="24"/>
        </w:rPr>
        <w:t xml:space="preserve"> concerning problems in the church</w:t>
      </w:r>
      <w:r w:rsidR="00E6421D">
        <w:rPr>
          <w:rFonts w:ascii="Times New Roman" w:hAnsi="Times New Roman"/>
          <w:sz w:val="24"/>
        </w:rPr>
        <w:t xml:space="preserve">. </w:t>
      </w:r>
      <w:proofErr w:type="spellStart"/>
      <w:r w:rsidR="00E6421D">
        <w:rPr>
          <w:rFonts w:ascii="Times New Roman" w:hAnsi="Times New Roman"/>
          <w:sz w:val="24"/>
        </w:rPr>
        <w:t>Lilie</w:t>
      </w:r>
      <w:proofErr w:type="spellEnd"/>
      <w:r w:rsidR="00E6421D">
        <w:rPr>
          <w:rFonts w:ascii="Times New Roman" w:hAnsi="Times New Roman"/>
          <w:sz w:val="24"/>
        </w:rPr>
        <w:t xml:space="preserve"> is going to talk to the </w:t>
      </w:r>
      <w:proofErr w:type="spellStart"/>
      <w:r w:rsidR="00E6421D">
        <w:rPr>
          <w:rFonts w:ascii="Times New Roman" w:hAnsi="Times New Roman"/>
          <w:sz w:val="24"/>
        </w:rPr>
        <w:t>CoM</w:t>
      </w:r>
      <w:proofErr w:type="spellEnd"/>
      <w:r w:rsidR="00E6421D">
        <w:rPr>
          <w:rFonts w:ascii="Times New Roman" w:hAnsi="Times New Roman"/>
          <w:sz w:val="24"/>
        </w:rPr>
        <w:t xml:space="preserve"> about some mechanism to getting feedback. Would like to have vehicle for raising comments that would not necessitate going to the </w:t>
      </w:r>
      <w:proofErr w:type="spellStart"/>
      <w:r w:rsidR="00E6421D">
        <w:rPr>
          <w:rFonts w:ascii="Times New Roman" w:hAnsi="Times New Roman"/>
          <w:sz w:val="24"/>
        </w:rPr>
        <w:t>CoM.</w:t>
      </w:r>
      <w:proofErr w:type="spellEnd"/>
      <w:r w:rsidR="00E6421D">
        <w:rPr>
          <w:rFonts w:ascii="Times New Roman" w:hAnsi="Times New Roman"/>
          <w:sz w:val="24"/>
        </w:rPr>
        <w:t xml:space="preserve"> The </w:t>
      </w:r>
      <w:proofErr w:type="spellStart"/>
      <w:r w:rsidR="00E6421D">
        <w:rPr>
          <w:rFonts w:ascii="Times New Roman" w:hAnsi="Times New Roman"/>
          <w:sz w:val="24"/>
        </w:rPr>
        <w:t>CoM</w:t>
      </w:r>
      <w:proofErr w:type="spellEnd"/>
      <w:r w:rsidR="00E6421D">
        <w:rPr>
          <w:rFonts w:ascii="Times New Roman" w:hAnsi="Times New Roman"/>
          <w:sz w:val="24"/>
        </w:rPr>
        <w:t xml:space="preserve"> is </w:t>
      </w:r>
      <w:r w:rsidR="007C272A">
        <w:rPr>
          <w:rFonts w:ascii="Times New Roman" w:hAnsi="Times New Roman"/>
          <w:sz w:val="24"/>
        </w:rPr>
        <w:t xml:space="preserve">dealing with low participation and has several members who are already past their terms. </w:t>
      </w:r>
      <w:r w:rsidR="00E6421D">
        <w:rPr>
          <w:rFonts w:ascii="Times New Roman" w:hAnsi="Times New Roman"/>
          <w:sz w:val="24"/>
        </w:rPr>
        <w:t xml:space="preserve"> </w:t>
      </w:r>
      <w:r w:rsidR="007C272A">
        <w:rPr>
          <w:rFonts w:ascii="Times New Roman" w:hAnsi="Times New Roman"/>
          <w:sz w:val="24"/>
        </w:rPr>
        <w:t xml:space="preserve">Recruitment for the </w:t>
      </w:r>
      <w:proofErr w:type="spellStart"/>
      <w:r w:rsidR="007C272A">
        <w:rPr>
          <w:rFonts w:ascii="Times New Roman" w:hAnsi="Times New Roman"/>
          <w:sz w:val="24"/>
        </w:rPr>
        <w:t>CoM</w:t>
      </w:r>
      <w:proofErr w:type="spellEnd"/>
      <w:r w:rsidR="007C272A">
        <w:rPr>
          <w:rFonts w:ascii="Times New Roman" w:hAnsi="Times New Roman"/>
          <w:sz w:val="24"/>
        </w:rPr>
        <w:t xml:space="preserve"> h</w:t>
      </w:r>
      <w:r w:rsidR="00E6421D">
        <w:rPr>
          <w:rFonts w:ascii="Times New Roman" w:hAnsi="Times New Roman"/>
          <w:sz w:val="24"/>
        </w:rPr>
        <w:t>ad been waiting until we get a settled minister and then inviting members of the search committee to serve, but there is interest in helping the members begin developing awareness in the congregation. Gary suggested using</w:t>
      </w:r>
      <w:r w:rsidR="007C272A">
        <w:rPr>
          <w:rFonts w:ascii="Times New Roman" w:hAnsi="Times New Roman"/>
          <w:sz w:val="24"/>
        </w:rPr>
        <w:t xml:space="preserve"> the Transitions Team as well, and w</w:t>
      </w:r>
      <w:r w:rsidR="00E6421D">
        <w:rPr>
          <w:rFonts w:ascii="Times New Roman" w:hAnsi="Times New Roman"/>
          <w:sz w:val="24"/>
        </w:rPr>
        <w:t>ait</w:t>
      </w:r>
      <w:r w:rsidR="002C0DD5">
        <w:rPr>
          <w:rFonts w:ascii="Times New Roman" w:hAnsi="Times New Roman"/>
          <w:sz w:val="24"/>
        </w:rPr>
        <w:t>ing</w:t>
      </w:r>
      <w:r w:rsidR="00E6421D">
        <w:rPr>
          <w:rFonts w:ascii="Times New Roman" w:hAnsi="Times New Roman"/>
          <w:sz w:val="24"/>
        </w:rPr>
        <w:t xml:space="preserve"> to form the </w:t>
      </w:r>
      <w:proofErr w:type="spellStart"/>
      <w:r w:rsidR="00E6421D">
        <w:rPr>
          <w:rFonts w:ascii="Times New Roman" w:hAnsi="Times New Roman"/>
          <w:sz w:val="24"/>
        </w:rPr>
        <w:t>CoM</w:t>
      </w:r>
      <w:proofErr w:type="spellEnd"/>
      <w:r w:rsidR="00E6421D">
        <w:rPr>
          <w:rFonts w:ascii="Times New Roman" w:hAnsi="Times New Roman"/>
          <w:sz w:val="24"/>
        </w:rPr>
        <w:t xml:space="preserve"> in the fall. Becky reminded the Board that </w:t>
      </w:r>
      <w:r w:rsidR="00CB535B">
        <w:rPr>
          <w:rFonts w:ascii="Times New Roman" w:hAnsi="Times New Roman"/>
          <w:sz w:val="24"/>
        </w:rPr>
        <w:t>she</w:t>
      </w:r>
      <w:r w:rsidR="00E6421D">
        <w:rPr>
          <w:rFonts w:ascii="Times New Roman" w:hAnsi="Times New Roman"/>
          <w:sz w:val="24"/>
        </w:rPr>
        <w:t xml:space="preserve"> and Andrew are on the Board’s Communications Team—the charter is to distribute big picture communications versus receiving feedback from individuals about issues ranging </w:t>
      </w:r>
      <w:r w:rsidR="00CB535B">
        <w:rPr>
          <w:rFonts w:ascii="Times New Roman" w:hAnsi="Times New Roman"/>
          <w:sz w:val="24"/>
        </w:rPr>
        <w:t xml:space="preserve">from mild to significant. Becky/Andrew </w:t>
      </w:r>
      <w:r w:rsidR="00E6421D">
        <w:rPr>
          <w:rFonts w:ascii="Times New Roman" w:hAnsi="Times New Roman"/>
          <w:sz w:val="24"/>
        </w:rPr>
        <w:t xml:space="preserve">will bring a report back to the next Board Meeting in March. This effort is to replace the congregational meeting that was being planned to talk about concerns around communication regarding the new minister. </w:t>
      </w:r>
    </w:p>
    <w:p w:rsidR="00E6421D" w:rsidRPr="007C272A" w:rsidRDefault="00E6421D" w:rsidP="007C272A">
      <w:pPr>
        <w:spacing w:after="0" w:line="240" w:lineRule="auto"/>
        <w:rPr>
          <w:rFonts w:ascii="Times New Roman" w:hAnsi="Times New Roman"/>
          <w:sz w:val="24"/>
        </w:rPr>
      </w:pPr>
    </w:p>
    <w:p w:rsidR="00B020B5" w:rsidRDefault="00B020B5" w:rsidP="00B020B5">
      <w:pPr>
        <w:pStyle w:val="ListParagraph"/>
        <w:numPr>
          <w:ilvl w:val="1"/>
          <w:numId w:val="3"/>
        </w:numPr>
        <w:spacing w:after="0" w:line="240" w:lineRule="auto"/>
        <w:rPr>
          <w:rFonts w:ascii="Times New Roman" w:hAnsi="Times New Roman"/>
          <w:sz w:val="24"/>
        </w:rPr>
      </w:pPr>
      <w:r>
        <w:rPr>
          <w:rFonts w:ascii="Times New Roman" w:hAnsi="Times New Roman"/>
          <w:sz w:val="24"/>
        </w:rPr>
        <w:t>HR Committee</w:t>
      </w:r>
      <w:r w:rsidR="00E6421D">
        <w:rPr>
          <w:rFonts w:ascii="Times New Roman" w:hAnsi="Times New Roman"/>
          <w:sz w:val="24"/>
        </w:rPr>
        <w:t xml:space="preserve">—Ginger reported from the </w:t>
      </w:r>
      <w:r w:rsidR="007C272A">
        <w:rPr>
          <w:rFonts w:ascii="Times New Roman" w:hAnsi="Times New Roman"/>
          <w:sz w:val="24"/>
        </w:rPr>
        <w:t xml:space="preserve">HR </w:t>
      </w:r>
      <w:r w:rsidR="00B318FC">
        <w:rPr>
          <w:rFonts w:ascii="Times New Roman" w:hAnsi="Times New Roman"/>
          <w:sz w:val="24"/>
        </w:rPr>
        <w:t xml:space="preserve">committee. Discussed their charter and purpose of the committee. This committee existed in the past but has not existed for the past four years. Reviewed procedures book and will continue to refine HR policies and procedures. Also discussed workload concerns and role refinement. </w:t>
      </w:r>
      <w:r w:rsidR="003E71A0">
        <w:rPr>
          <w:rFonts w:ascii="Times New Roman" w:hAnsi="Times New Roman"/>
          <w:sz w:val="24"/>
        </w:rPr>
        <w:t>Evaluating the benefits options. Advocating for staff and fair compensation at stewardship and annual meetings. Helping develop a staff evaluation process and be the touchstone committee for all HR/personnel issues. Making sure the membership director is in place as well. And reviewing the new UUA retirement plan. The Board has to make a decision on that before June 30</w:t>
      </w:r>
      <w:r w:rsidR="003E71A0" w:rsidRPr="003E71A0">
        <w:rPr>
          <w:rFonts w:ascii="Times New Roman" w:hAnsi="Times New Roman"/>
          <w:sz w:val="24"/>
          <w:vertAlign w:val="superscript"/>
        </w:rPr>
        <w:t>th</w:t>
      </w:r>
      <w:r w:rsidR="003E71A0">
        <w:rPr>
          <w:rFonts w:ascii="Times New Roman" w:hAnsi="Times New Roman"/>
          <w:sz w:val="24"/>
        </w:rPr>
        <w:t xml:space="preserve">. </w:t>
      </w:r>
    </w:p>
    <w:p w:rsidR="00B020B5" w:rsidRDefault="00B020B5" w:rsidP="00B020B5">
      <w:pPr>
        <w:pStyle w:val="ListParagraph"/>
        <w:numPr>
          <w:ilvl w:val="1"/>
          <w:numId w:val="3"/>
        </w:numPr>
        <w:spacing w:after="0" w:line="240" w:lineRule="auto"/>
        <w:rPr>
          <w:rFonts w:ascii="Times New Roman" w:hAnsi="Times New Roman"/>
          <w:sz w:val="24"/>
        </w:rPr>
      </w:pPr>
      <w:r>
        <w:rPr>
          <w:rFonts w:ascii="Times New Roman" w:hAnsi="Times New Roman"/>
          <w:sz w:val="24"/>
        </w:rPr>
        <w:lastRenderedPageBreak/>
        <w:t>Stewardship</w:t>
      </w:r>
      <w:r w:rsidR="003E71A0">
        <w:rPr>
          <w:rFonts w:ascii="Times New Roman" w:hAnsi="Times New Roman"/>
          <w:sz w:val="24"/>
        </w:rPr>
        <w:t xml:space="preserve">—Gary wants two people from the Board to participate in trainings for the stewards. March 1, March 2—two trainings, hour-long, 10” on the vision of ministry for the 2 dozen congregants who have volunteered to be stewards in the campaign. In addition, </w:t>
      </w:r>
      <w:r w:rsidR="007C272A">
        <w:rPr>
          <w:rFonts w:ascii="Times New Roman" w:hAnsi="Times New Roman"/>
          <w:sz w:val="24"/>
        </w:rPr>
        <w:t>Board Members are</w:t>
      </w:r>
      <w:r w:rsidR="003E71A0">
        <w:rPr>
          <w:rFonts w:ascii="Times New Roman" w:hAnsi="Times New Roman"/>
          <w:sz w:val="24"/>
        </w:rPr>
        <w:t xml:space="preserve"> all invited to an event March 1</w:t>
      </w:r>
      <w:r w:rsidR="003E71A0" w:rsidRPr="003E71A0">
        <w:rPr>
          <w:rFonts w:ascii="Times New Roman" w:hAnsi="Times New Roman"/>
          <w:sz w:val="24"/>
          <w:vertAlign w:val="superscript"/>
        </w:rPr>
        <w:t>st</w:t>
      </w:r>
      <w:r w:rsidR="003E71A0">
        <w:rPr>
          <w:rFonts w:ascii="Times New Roman" w:hAnsi="Times New Roman"/>
          <w:sz w:val="24"/>
        </w:rPr>
        <w:t xml:space="preserve"> at Frankie Price-Stern’s home to have a major donor event. Volunteers: Peter (3/1); Becky (3/2). </w:t>
      </w:r>
    </w:p>
    <w:p w:rsidR="00B020B5" w:rsidRDefault="00B020B5" w:rsidP="00B020B5">
      <w:pPr>
        <w:pStyle w:val="ListParagraph"/>
        <w:numPr>
          <w:ilvl w:val="1"/>
          <w:numId w:val="3"/>
        </w:numPr>
        <w:spacing w:after="0" w:line="240" w:lineRule="auto"/>
        <w:rPr>
          <w:rFonts w:ascii="Times New Roman" w:hAnsi="Times New Roman"/>
          <w:sz w:val="24"/>
        </w:rPr>
      </w:pPr>
      <w:r>
        <w:rPr>
          <w:rFonts w:ascii="Times New Roman" w:hAnsi="Times New Roman"/>
          <w:sz w:val="24"/>
        </w:rPr>
        <w:t>Core Values</w:t>
      </w:r>
      <w:r w:rsidR="009E53B9">
        <w:rPr>
          <w:rFonts w:ascii="Times New Roman" w:hAnsi="Times New Roman"/>
          <w:sz w:val="24"/>
        </w:rPr>
        <w:t xml:space="preserve">—started this discussion at the retreat. In our policies, the Board is to adopt core values. Tabled </w:t>
      </w:r>
      <w:r w:rsidR="001835D6">
        <w:rPr>
          <w:rFonts w:ascii="Times New Roman" w:hAnsi="Times New Roman"/>
          <w:sz w:val="24"/>
        </w:rPr>
        <w:t xml:space="preserve">to March </w:t>
      </w:r>
      <w:r w:rsidR="009E53B9">
        <w:rPr>
          <w:rFonts w:ascii="Times New Roman" w:hAnsi="Times New Roman"/>
          <w:sz w:val="24"/>
        </w:rPr>
        <w:t xml:space="preserve">meeting. </w:t>
      </w:r>
    </w:p>
    <w:p w:rsidR="00B020B5" w:rsidRPr="00B020B5" w:rsidRDefault="00B020B5" w:rsidP="00B020B5">
      <w:pPr>
        <w:pStyle w:val="ListParagraph"/>
        <w:spacing w:after="0" w:line="240" w:lineRule="auto"/>
        <w:ind w:left="1440"/>
        <w:rPr>
          <w:rFonts w:ascii="Times New Roman" w:hAnsi="Times New Roman"/>
          <w:sz w:val="24"/>
        </w:rPr>
      </w:pPr>
    </w:p>
    <w:p w:rsidR="0002780B" w:rsidRDefault="00C10FF4" w:rsidP="00C10FF4">
      <w:pPr>
        <w:pStyle w:val="ListParagraph"/>
        <w:numPr>
          <w:ilvl w:val="0"/>
          <w:numId w:val="3"/>
        </w:numPr>
        <w:tabs>
          <w:tab w:val="left" w:pos="2070"/>
        </w:tabs>
        <w:spacing w:after="0" w:line="240" w:lineRule="auto"/>
        <w:rPr>
          <w:rFonts w:ascii="Times New Roman" w:hAnsi="Times New Roman"/>
          <w:b/>
          <w:sz w:val="24"/>
        </w:rPr>
      </w:pPr>
      <w:r>
        <w:rPr>
          <w:rFonts w:ascii="Times New Roman" w:hAnsi="Times New Roman"/>
          <w:b/>
          <w:sz w:val="24"/>
        </w:rPr>
        <w:t>New Business</w:t>
      </w:r>
    </w:p>
    <w:p w:rsidR="001835D6" w:rsidRPr="001835D6" w:rsidRDefault="00E6421D" w:rsidP="001835D6">
      <w:pPr>
        <w:pStyle w:val="ListParagraph"/>
        <w:numPr>
          <w:ilvl w:val="1"/>
          <w:numId w:val="3"/>
        </w:numPr>
        <w:spacing w:after="0" w:line="240" w:lineRule="auto"/>
        <w:rPr>
          <w:rFonts w:ascii="Times New Roman" w:hAnsi="Times New Roman"/>
          <w:sz w:val="24"/>
        </w:rPr>
      </w:pPr>
      <w:r>
        <w:rPr>
          <w:rFonts w:ascii="Times New Roman" w:hAnsi="Times New Roman"/>
          <w:sz w:val="24"/>
        </w:rPr>
        <w:t>Board Covenant</w:t>
      </w:r>
      <w:r w:rsidR="009E53B9">
        <w:rPr>
          <w:rFonts w:ascii="Times New Roman" w:hAnsi="Times New Roman"/>
          <w:sz w:val="24"/>
        </w:rPr>
        <w:t xml:space="preserve">—Mary distributed two draft Board Covenants (one from C3HUU and one from UUA) and read from the congregational covenant. </w:t>
      </w:r>
      <w:r w:rsidR="008A788B">
        <w:rPr>
          <w:rFonts w:ascii="Times New Roman" w:hAnsi="Times New Roman"/>
          <w:sz w:val="24"/>
        </w:rPr>
        <w:t>Discussed why we have a covenant as a Board. The current covenant was discussed as alternately too detailed and too process oriented. Discussed communication, respect, trust.</w:t>
      </w:r>
      <w:r w:rsidR="002C0DD5">
        <w:rPr>
          <w:rFonts w:ascii="Times New Roman" w:hAnsi="Times New Roman"/>
          <w:sz w:val="24"/>
        </w:rPr>
        <w:t xml:space="preserve">  The Board agreed that our covenant will simply be,</w:t>
      </w:r>
      <w:r w:rsidR="008A788B">
        <w:rPr>
          <w:rFonts w:ascii="Times New Roman" w:hAnsi="Times New Roman"/>
          <w:sz w:val="24"/>
        </w:rPr>
        <w:t xml:space="preserve"> </w:t>
      </w:r>
      <w:proofErr w:type="gramStart"/>
      <w:r w:rsidR="001835D6">
        <w:rPr>
          <w:rFonts w:ascii="Times New Roman" w:hAnsi="Times New Roman"/>
          <w:i/>
          <w:sz w:val="24"/>
        </w:rPr>
        <w:t>We</w:t>
      </w:r>
      <w:proofErr w:type="gramEnd"/>
      <w:r w:rsidR="001835D6">
        <w:rPr>
          <w:rFonts w:ascii="Times New Roman" w:hAnsi="Times New Roman"/>
          <w:i/>
          <w:sz w:val="24"/>
        </w:rPr>
        <w:t xml:space="preserve"> will treat each other with respect and trust.</w:t>
      </w:r>
    </w:p>
    <w:p w:rsidR="00E6421D" w:rsidRDefault="00E6421D" w:rsidP="00E6421D">
      <w:pPr>
        <w:pStyle w:val="ListParagraph"/>
        <w:numPr>
          <w:ilvl w:val="1"/>
          <w:numId w:val="3"/>
        </w:numPr>
        <w:spacing w:after="0" w:line="240" w:lineRule="auto"/>
        <w:rPr>
          <w:rFonts w:ascii="Times New Roman" w:hAnsi="Times New Roman"/>
          <w:sz w:val="24"/>
        </w:rPr>
      </w:pPr>
      <w:r>
        <w:rPr>
          <w:rFonts w:ascii="Times New Roman" w:hAnsi="Times New Roman"/>
          <w:sz w:val="24"/>
        </w:rPr>
        <w:t>Conflict of Interest</w:t>
      </w:r>
      <w:r w:rsidR="001835D6">
        <w:rPr>
          <w:rFonts w:ascii="Times New Roman" w:hAnsi="Times New Roman"/>
          <w:sz w:val="24"/>
        </w:rPr>
        <w:t xml:space="preserve">—Mary reviewed with the Board Members the Conflict of Interest Provision, which defines conflicts of interest with the role and charge of Board Membership as well as requirements for disclosure of real or potential conflicts of interest as defined by the policy. </w:t>
      </w:r>
    </w:p>
    <w:p w:rsidR="00E6421D" w:rsidRDefault="00E6421D" w:rsidP="00E6421D">
      <w:pPr>
        <w:pStyle w:val="ListParagraph"/>
        <w:numPr>
          <w:ilvl w:val="1"/>
          <w:numId w:val="3"/>
        </w:numPr>
        <w:spacing w:after="0" w:line="240" w:lineRule="auto"/>
        <w:rPr>
          <w:rFonts w:ascii="Times New Roman" w:hAnsi="Times New Roman"/>
          <w:sz w:val="24"/>
        </w:rPr>
      </w:pPr>
      <w:r>
        <w:rPr>
          <w:rFonts w:ascii="Times New Roman" w:hAnsi="Times New Roman"/>
          <w:sz w:val="24"/>
        </w:rPr>
        <w:t>Analysis of Annual Report to UUA</w:t>
      </w:r>
      <w:r w:rsidR="001835D6">
        <w:rPr>
          <w:rFonts w:ascii="Times New Roman" w:hAnsi="Times New Roman"/>
          <w:sz w:val="24"/>
        </w:rPr>
        <w:t>—tabled until March</w:t>
      </w:r>
      <w:r w:rsidR="00743979">
        <w:rPr>
          <w:rFonts w:ascii="Times New Roman" w:hAnsi="Times New Roman"/>
          <w:sz w:val="24"/>
        </w:rPr>
        <w:t xml:space="preserve"> meeting, which includes analysis of membership numbers and weekly count. </w:t>
      </w:r>
    </w:p>
    <w:p w:rsidR="00E6421D" w:rsidRPr="00E6421D" w:rsidRDefault="00E6421D" w:rsidP="00E6421D">
      <w:pPr>
        <w:pStyle w:val="ListParagraph"/>
        <w:spacing w:after="0" w:line="240" w:lineRule="auto"/>
        <w:ind w:left="1440"/>
        <w:rPr>
          <w:rFonts w:ascii="Times New Roman" w:hAnsi="Times New Roman"/>
          <w:sz w:val="24"/>
        </w:rPr>
      </w:pPr>
    </w:p>
    <w:p w:rsidR="00E6421D" w:rsidRDefault="00E6421D" w:rsidP="00E6421D">
      <w:pPr>
        <w:pStyle w:val="ListParagraph"/>
        <w:numPr>
          <w:ilvl w:val="0"/>
          <w:numId w:val="3"/>
        </w:numPr>
        <w:spacing w:after="0" w:line="240" w:lineRule="auto"/>
        <w:rPr>
          <w:rFonts w:ascii="Times New Roman" w:hAnsi="Times New Roman"/>
          <w:b/>
          <w:sz w:val="24"/>
        </w:rPr>
      </w:pPr>
      <w:r>
        <w:rPr>
          <w:rFonts w:ascii="Times New Roman" w:hAnsi="Times New Roman"/>
          <w:b/>
          <w:sz w:val="24"/>
        </w:rPr>
        <w:t>Closing</w:t>
      </w:r>
    </w:p>
    <w:p w:rsidR="00E6421D" w:rsidRDefault="00E6421D" w:rsidP="00E6421D">
      <w:pPr>
        <w:pStyle w:val="ListParagraph"/>
        <w:numPr>
          <w:ilvl w:val="1"/>
          <w:numId w:val="3"/>
        </w:numPr>
        <w:spacing w:after="0" w:line="240" w:lineRule="auto"/>
        <w:rPr>
          <w:rFonts w:ascii="Times New Roman" w:hAnsi="Times New Roman"/>
          <w:sz w:val="24"/>
        </w:rPr>
      </w:pPr>
      <w:r w:rsidRPr="001835D6">
        <w:rPr>
          <w:rFonts w:ascii="Times New Roman" w:hAnsi="Times New Roman"/>
          <w:sz w:val="24"/>
        </w:rPr>
        <w:t>Action Items</w:t>
      </w:r>
    </w:p>
    <w:p w:rsidR="00743979" w:rsidRDefault="00743979"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Communications Team</w:t>
      </w:r>
    </w:p>
    <w:p w:rsidR="00743979" w:rsidRDefault="00BB5CF0"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Andrew/Becky—addressing large concerns regarding communications to meet with Lillie </w:t>
      </w:r>
      <w:proofErr w:type="spellStart"/>
      <w:r>
        <w:rPr>
          <w:rFonts w:ascii="Times New Roman" w:hAnsi="Times New Roman"/>
          <w:sz w:val="24"/>
        </w:rPr>
        <w:t>Bonzani</w:t>
      </w:r>
      <w:proofErr w:type="spellEnd"/>
      <w:r>
        <w:rPr>
          <w:rFonts w:ascii="Times New Roman" w:hAnsi="Times New Roman"/>
          <w:sz w:val="24"/>
        </w:rPr>
        <w:t xml:space="preserve"> and report back next month. Discussing the comment/feedback options. </w:t>
      </w:r>
      <w:r w:rsidR="00511552">
        <w:rPr>
          <w:rFonts w:ascii="Times New Roman" w:hAnsi="Times New Roman"/>
          <w:sz w:val="24"/>
        </w:rPr>
        <w:t>Cathy</w:t>
      </w:r>
      <w:r>
        <w:rPr>
          <w:rFonts w:ascii="Times New Roman" w:hAnsi="Times New Roman"/>
          <w:sz w:val="24"/>
        </w:rPr>
        <w:t xml:space="preserve"> will send the article. </w:t>
      </w:r>
    </w:p>
    <w:p w:rsidR="00BB5CF0" w:rsidRDefault="00BB5CF0"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Andrew/Mike will exchange emails about 20/30 group. </w:t>
      </w:r>
    </w:p>
    <w:p w:rsidR="00E35F06" w:rsidRDefault="00E35F06"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HR Committee will review the UUA benefit plan</w:t>
      </w:r>
      <w:r w:rsidR="006C53A7">
        <w:rPr>
          <w:rFonts w:ascii="Times New Roman" w:hAnsi="Times New Roman"/>
          <w:sz w:val="24"/>
        </w:rPr>
        <w:t>.</w:t>
      </w:r>
    </w:p>
    <w:p w:rsidR="00E35F06" w:rsidRDefault="00E35F06"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Governance needs to be ready to talk in March about shifting stewardship to the Board from the Minister.</w:t>
      </w:r>
    </w:p>
    <w:p w:rsidR="00E35F06" w:rsidRPr="001835D6" w:rsidRDefault="00E35F06"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To the extent the Board will have a role in visitation by potential settled </w:t>
      </w:r>
      <w:proofErr w:type="gramStart"/>
      <w:r>
        <w:rPr>
          <w:rFonts w:ascii="Times New Roman" w:hAnsi="Times New Roman"/>
          <w:sz w:val="24"/>
        </w:rPr>
        <w:t>minister,</w:t>
      </w:r>
      <w:proofErr w:type="gramEnd"/>
      <w:r>
        <w:rPr>
          <w:rFonts w:ascii="Times New Roman" w:hAnsi="Times New Roman"/>
          <w:sz w:val="24"/>
        </w:rPr>
        <w:t xml:space="preserve"> we need to discuss it in March. </w:t>
      </w:r>
      <w:r w:rsidR="00511552">
        <w:rPr>
          <w:rFonts w:ascii="Times New Roman" w:hAnsi="Times New Roman"/>
          <w:sz w:val="24"/>
        </w:rPr>
        <w:t>Cathy</w:t>
      </w:r>
      <w:r>
        <w:rPr>
          <w:rFonts w:ascii="Times New Roman" w:hAnsi="Times New Roman"/>
          <w:sz w:val="24"/>
        </w:rPr>
        <w:t xml:space="preserve"> has spoken to Ivy, and will solicit a report for March meeting.</w:t>
      </w:r>
    </w:p>
    <w:p w:rsidR="00E6421D" w:rsidRDefault="00E6421D" w:rsidP="00E6421D">
      <w:pPr>
        <w:pStyle w:val="ListParagraph"/>
        <w:numPr>
          <w:ilvl w:val="1"/>
          <w:numId w:val="3"/>
        </w:numPr>
        <w:spacing w:after="0" w:line="240" w:lineRule="auto"/>
        <w:rPr>
          <w:rFonts w:ascii="Times New Roman" w:hAnsi="Times New Roman"/>
          <w:sz w:val="24"/>
        </w:rPr>
      </w:pPr>
      <w:r w:rsidRPr="001835D6">
        <w:rPr>
          <w:rFonts w:ascii="Times New Roman" w:hAnsi="Times New Roman"/>
          <w:sz w:val="24"/>
        </w:rPr>
        <w:t>Process Observations</w:t>
      </w:r>
      <w:r w:rsidR="00BB5CF0">
        <w:rPr>
          <w:rFonts w:ascii="Times New Roman" w:hAnsi="Times New Roman"/>
          <w:sz w:val="24"/>
        </w:rPr>
        <w:t xml:space="preserve"> </w:t>
      </w:r>
    </w:p>
    <w:p w:rsidR="00743979" w:rsidRDefault="00BB5CF0"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Gary: is the 20/30 group a Board </w:t>
      </w:r>
      <w:proofErr w:type="gramStart"/>
      <w:r>
        <w:rPr>
          <w:rFonts w:ascii="Times New Roman" w:hAnsi="Times New Roman"/>
          <w:sz w:val="24"/>
        </w:rPr>
        <w:t>function</w:t>
      </w:r>
      <w:proofErr w:type="gramEnd"/>
      <w:r>
        <w:rPr>
          <w:rFonts w:ascii="Times New Roman" w:hAnsi="Times New Roman"/>
          <w:sz w:val="24"/>
        </w:rPr>
        <w:t xml:space="preserve">? </w:t>
      </w:r>
      <w:r w:rsidR="00E35F06">
        <w:rPr>
          <w:rFonts w:ascii="Times New Roman" w:hAnsi="Times New Roman"/>
          <w:sz w:val="24"/>
        </w:rPr>
        <w:t>Should Andrew and Mike get involved with the group that is starting to gel</w:t>
      </w:r>
      <w:proofErr w:type="gramStart"/>
      <w:r w:rsidR="00E35F06">
        <w:rPr>
          <w:rFonts w:ascii="Times New Roman" w:hAnsi="Times New Roman"/>
          <w:sz w:val="24"/>
        </w:rPr>
        <w:t>…</w:t>
      </w:r>
      <w:proofErr w:type="gramEnd"/>
    </w:p>
    <w:p w:rsidR="00743979" w:rsidRPr="001835D6" w:rsidRDefault="00E35F06" w:rsidP="00743979">
      <w:pPr>
        <w:pStyle w:val="ListParagraph"/>
        <w:numPr>
          <w:ilvl w:val="2"/>
          <w:numId w:val="3"/>
        </w:numPr>
        <w:spacing w:after="0" w:line="240" w:lineRule="auto"/>
        <w:rPr>
          <w:rFonts w:ascii="Times New Roman" w:hAnsi="Times New Roman"/>
          <w:sz w:val="24"/>
        </w:rPr>
      </w:pPr>
      <w:r>
        <w:rPr>
          <w:rFonts w:ascii="Times New Roman" w:hAnsi="Times New Roman"/>
          <w:sz w:val="24"/>
        </w:rPr>
        <w:t xml:space="preserve">Mike: positive feedback around open discussion and engagement. </w:t>
      </w:r>
    </w:p>
    <w:p w:rsidR="0002780B" w:rsidRDefault="00E6421D" w:rsidP="00E6421D">
      <w:pPr>
        <w:pStyle w:val="ListParagraph"/>
        <w:numPr>
          <w:ilvl w:val="1"/>
          <w:numId w:val="3"/>
        </w:numPr>
        <w:spacing w:after="0" w:line="240" w:lineRule="auto"/>
        <w:rPr>
          <w:rFonts w:ascii="Times New Roman" w:hAnsi="Times New Roman"/>
          <w:sz w:val="24"/>
        </w:rPr>
      </w:pPr>
      <w:r w:rsidRPr="001835D6">
        <w:rPr>
          <w:rFonts w:ascii="Times New Roman" w:hAnsi="Times New Roman"/>
          <w:sz w:val="24"/>
        </w:rPr>
        <w:t>Closing Words</w:t>
      </w:r>
      <w:r w:rsidR="00743979">
        <w:rPr>
          <w:rFonts w:ascii="Times New Roman" w:hAnsi="Times New Roman"/>
          <w:sz w:val="24"/>
        </w:rPr>
        <w:t>—</w:t>
      </w:r>
      <w:r w:rsidR="006C53A7">
        <w:rPr>
          <w:rFonts w:ascii="Times New Roman" w:hAnsi="Times New Roman"/>
          <w:sz w:val="24"/>
        </w:rPr>
        <w:t xml:space="preserve">Becky </w:t>
      </w:r>
      <w:proofErr w:type="spellStart"/>
      <w:r w:rsidR="006C53A7">
        <w:rPr>
          <w:rFonts w:ascii="Times New Roman" w:hAnsi="Times New Roman"/>
          <w:sz w:val="24"/>
        </w:rPr>
        <w:t>Waibel</w:t>
      </w:r>
      <w:proofErr w:type="spellEnd"/>
      <w:r w:rsidR="00E35F06">
        <w:rPr>
          <w:rFonts w:ascii="Times New Roman" w:hAnsi="Times New Roman"/>
          <w:sz w:val="24"/>
        </w:rPr>
        <w:t xml:space="preserve">. </w:t>
      </w:r>
    </w:p>
    <w:p w:rsidR="007C272A" w:rsidRDefault="007C272A" w:rsidP="007C272A">
      <w:pPr>
        <w:spacing w:after="0" w:line="240" w:lineRule="auto"/>
        <w:rPr>
          <w:rFonts w:ascii="Times New Roman" w:hAnsi="Times New Roman"/>
          <w:sz w:val="24"/>
        </w:rPr>
      </w:pPr>
    </w:p>
    <w:p w:rsidR="007C272A" w:rsidRPr="007C272A" w:rsidRDefault="007C272A" w:rsidP="007C272A">
      <w:pPr>
        <w:spacing w:after="0" w:line="240" w:lineRule="auto"/>
        <w:ind w:left="720"/>
        <w:rPr>
          <w:rFonts w:ascii="Times New Roman" w:hAnsi="Times New Roman"/>
          <w:sz w:val="24"/>
        </w:rPr>
      </w:pPr>
      <w:r>
        <w:rPr>
          <w:rFonts w:ascii="Times New Roman" w:hAnsi="Times New Roman"/>
          <w:sz w:val="24"/>
        </w:rPr>
        <w:t xml:space="preserve">Meeting was adjourned at 9:05pm. </w:t>
      </w:r>
    </w:p>
    <w:p w:rsidR="00654872" w:rsidRPr="00654872" w:rsidRDefault="00654872" w:rsidP="00654872">
      <w:pPr>
        <w:tabs>
          <w:tab w:val="left" w:pos="360"/>
          <w:tab w:val="left" w:pos="720"/>
        </w:tabs>
        <w:spacing w:after="0" w:line="240" w:lineRule="auto"/>
        <w:rPr>
          <w:rFonts w:ascii="Times New Roman" w:hAnsi="Times New Roman"/>
          <w:b/>
          <w:sz w:val="24"/>
        </w:rPr>
      </w:pPr>
      <w:bookmarkStart w:id="0" w:name="_GoBack"/>
      <w:bookmarkEnd w:id="0"/>
    </w:p>
    <w:sectPr w:rsidR="00654872" w:rsidRPr="00654872" w:rsidSect="0002780B">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5D" w:rsidRDefault="001D425D" w:rsidP="001D3B8F">
      <w:pPr>
        <w:spacing w:after="0" w:line="240" w:lineRule="auto"/>
      </w:pPr>
      <w:r>
        <w:separator/>
      </w:r>
    </w:p>
  </w:endnote>
  <w:endnote w:type="continuationSeparator" w:id="0">
    <w:p w:rsidR="001D425D" w:rsidRDefault="001D425D"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03724"/>
      <w:docPartObj>
        <w:docPartGallery w:val="Page Numbers (Bottom of Page)"/>
        <w:docPartUnique/>
      </w:docPartObj>
    </w:sdtPr>
    <w:sdtEndPr>
      <w:rPr>
        <w:color w:val="7F7F7F" w:themeColor="background1" w:themeShade="7F"/>
        <w:spacing w:val="60"/>
      </w:rPr>
    </w:sdtEndPr>
    <w:sdtContent>
      <w:p w:rsidR="0002780B" w:rsidRDefault="00240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66E9">
          <w:rPr>
            <w:noProof/>
          </w:rPr>
          <w:t>4</w:t>
        </w:r>
        <w:r>
          <w:rPr>
            <w:noProof/>
          </w:rPr>
          <w:fldChar w:fldCharType="end"/>
        </w:r>
        <w:r w:rsidR="0002780B">
          <w:t xml:space="preserve"> | </w:t>
        </w:r>
        <w:r w:rsidR="0002780B">
          <w:rPr>
            <w:color w:val="7F7F7F" w:themeColor="background1" w:themeShade="7F"/>
            <w:spacing w:val="60"/>
          </w:rPr>
          <w:t>Page</w:t>
        </w:r>
      </w:p>
    </w:sdtContent>
  </w:sdt>
  <w:p w:rsidR="0002780B" w:rsidRPr="0002780B" w:rsidRDefault="0002780B"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5D" w:rsidRDefault="001D425D" w:rsidP="001D3B8F">
      <w:pPr>
        <w:spacing w:after="0" w:line="240" w:lineRule="auto"/>
      </w:pPr>
      <w:r>
        <w:separator/>
      </w:r>
    </w:p>
  </w:footnote>
  <w:footnote w:type="continuationSeparator" w:id="0">
    <w:p w:rsidR="001D425D" w:rsidRDefault="001D425D"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Community Church of Chapel Hill Unitarian Universalist</w:t>
    </w:r>
    <w:r>
      <w:rPr>
        <w:rFonts w:asciiTheme="majorHAnsi" w:hAnsiTheme="majorHAnsi"/>
        <w:sz w:val="20"/>
        <w:szCs w:val="20"/>
      </w:rPr>
      <w:tab/>
    </w:r>
    <w:r w:rsidRPr="0002780B">
      <w:rPr>
        <w:rFonts w:asciiTheme="majorHAnsi" w:hAnsiTheme="majorHAnsi"/>
        <w:sz w:val="20"/>
        <w:szCs w:val="20"/>
      </w:rPr>
      <w:t>Board of Trustees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106 Purefoy Road</w:t>
    </w:r>
    <w:r w:rsidRPr="0002780B">
      <w:rPr>
        <w:rFonts w:asciiTheme="majorHAnsi" w:hAnsiTheme="majorHAnsi"/>
        <w:sz w:val="20"/>
        <w:szCs w:val="20"/>
      </w:rPr>
      <w:tab/>
    </w:r>
    <w:r w:rsidRPr="0002780B">
      <w:rPr>
        <w:rFonts w:asciiTheme="majorHAnsi" w:hAnsiTheme="majorHAnsi"/>
        <w:sz w:val="20"/>
        <w:szCs w:val="20"/>
      </w:rPr>
      <w:tab/>
      <w:t>Meeting Minutes</w:t>
    </w:r>
  </w:p>
  <w:p w:rsidR="0002780B" w:rsidRPr="0002780B" w:rsidRDefault="0002780B" w:rsidP="0002780B">
    <w:pPr>
      <w:pStyle w:val="Footer"/>
      <w:rPr>
        <w:rFonts w:asciiTheme="majorHAnsi" w:hAnsiTheme="majorHAnsi"/>
        <w:sz w:val="20"/>
        <w:szCs w:val="20"/>
      </w:rPr>
    </w:pPr>
    <w:r w:rsidRPr="0002780B">
      <w:rPr>
        <w:rFonts w:asciiTheme="majorHAnsi" w:hAnsiTheme="majorHAnsi"/>
        <w:sz w:val="20"/>
        <w:szCs w:val="20"/>
      </w:rPr>
      <w:t xml:space="preserve">Chapel </w:t>
    </w:r>
    <w:r w:rsidR="00C95D73">
      <w:rPr>
        <w:rFonts w:asciiTheme="majorHAnsi" w:hAnsiTheme="majorHAnsi"/>
        <w:sz w:val="20"/>
        <w:szCs w:val="20"/>
      </w:rPr>
      <w:t>Hill, NC 27514</w:t>
    </w:r>
    <w:r w:rsidR="00C95D73">
      <w:rPr>
        <w:rFonts w:asciiTheme="majorHAnsi" w:hAnsiTheme="majorHAnsi"/>
        <w:sz w:val="20"/>
        <w:szCs w:val="20"/>
      </w:rPr>
      <w:tab/>
    </w:r>
    <w:r w:rsidR="00C95D73">
      <w:rPr>
        <w:rFonts w:asciiTheme="majorHAnsi" w:hAnsiTheme="majorHAnsi"/>
        <w:sz w:val="20"/>
        <w:szCs w:val="20"/>
      </w:rPr>
      <w:tab/>
      <w:t>February</w:t>
    </w:r>
    <w:r w:rsidRPr="0002780B">
      <w:rPr>
        <w:rFonts w:asciiTheme="majorHAnsi" w:hAnsiTheme="majorHAnsi"/>
        <w:sz w:val="20"/>
        <w:szCs w:val="20"/>
      </w:rPr>
      <w:t>, 2014</w:t>
    </w:r>
  </w:p>
  <w:p w:rsidR="0002780B" w:rsidRDefault="00027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92310"/>
    <w:multiLevelType w:val="hybridMultilevel"/>
    <w:tmpl w:val="B642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87A78"/>
    <w:multiLevelType w:val="hybridMultilevel"/>
    <w:tmpl w:val="0F327094"/>
    <w:lvl w:ilvl="0" w:tplc="7E7CF022">
      <w:start w:val="8"/>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11D5DCD"/>
    <w:multiLevelType w:val="hybridMultilevel"/>
    <w:tmpl w:val="8CD2B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02C93"/>
    <w:multiLevelType w:val="hybridMultilevel"/>
    <w:tmpl w:val="5472209A"/>
    <w:lvl w:ilvl="0" w:tplc="2F7AD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72"/>
    <w:rsid w:val="0002780B"/>
    <w:rsid w:val="00072FF8"/>
    <w:rsid w:val="001835D6"/>
    <w:rsid w:val="001904D8"/>
    <w:rsid w:val="001D3B8F"/>
    <w:rsid w:val="001D425D"/>
    <w:rsid w:val="0023578B"/>
    <w:rsid w:val="002405F0"/>
    <w:rsid w:val="0024373F"/>
    <w:rsid w:val="00292DE2"/>
    <w:rsid w:val="002C0DD5"/>
    <w:rsid w:val="002D6F61"/>
    <w:rsid w:val="002F0ED8"/>
    <w:rsid w:val="003E71A0"/>
    <w:rsid w:val="0041003F"/>
    <w:rsid w:val="0041663A"/>
    <w:rsid w:val="00424E50"/>
    <w:rsid w:val="00430F5D"/>
    <w:rsid w:val="00511552"/>
    <w:rsid w:val="005211C1"/>
    <w:rsid w:val="0053138D"/>
    <w:rsid w:val="00596A1E"/>
    <w:rsid w:val="005E26F1"/>
    <w:rsid w:val="00602069"/>
    <w:rsid w:val="0061485C"/>
    <w:rsid w:val="00654872"/>
    <w:rsid w:val="00693E0B"/>
    <w:rsid w:val="006C53A7"/>
    <w:rsid w:val="00743979"/>
    <w:rsid w:val="0075185A"/>
    <w:rsid w:val="007670A3"/>
    <w:rsid w:val="0079710C"/>
    <w:rsid w:val="007C272A"/>
    <w:rsid w:val="0084345E"/>
    <w:rsid w:val="00852191"/>
    <w:rsid w:val="008966E9"/>
    <w:rsid w:val="008A788B"/>
    <w:rsid w:val="008B6F82"/>
    <w:rsid w:val="00943D80"/>
    <w:rsid w:val="009847AD"/>
    <w:rsid w:val="009E53B9"/>
    <w:rsid w:val="00A13954"/>
    <w:rsid w:val="00A23AFF"/>
    <w:rsid w:val="00A8133B"/>
    <w:rsid w:val="00AD18B5"/>
    <w:rsid w:val="00AF3BDE"/>
    <w:rsid w:val="00AF452F"/>
    <w:rsid w:val="00B020B5"/>
    <w:rsid w:val="00B264EB"/>
    <w:rsid w:val="00B27D7C"/>
    <w:rsid w:val="00B318FC"/>
    <w:rsid w:val="00B43BD3"/>
    <w:rsid w:val="00BA17AC"/>
    <w:rsid w:val="00BB5CF0"/>
    <w:rsid w:val="00BF75FE"/>
    <w:rsid w:val="00C10FF4"/>
    <w:rsid w:val="00C638A0"/>
    <w:rsid w:val="00C95D73"/>
    <w:rsid w:val="00CB535B"/>
    <w:rsid w:val="00D10DC1"/>
    <w:rsid w:val="00D1669F"/>
    <w:rsid w:val="00DE2EBE"/>
    <w:rsid w:val="00E35F06"/>
    <w:rsid w:val="00E6421D"/>
    <w:rsid w:val="00EB4B30"/>
    <w:rsid w:val="00EE08EC"/>
    <w:rsid w:val="00F7500C"/>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A0"/>
    <w:pPr>
      <w:ind w:left="720"/>
      <w:contextualSpacing/>
    </w:pPr>
  </w:style>
  <w:style w:type="paragraph" w:styleId="Header">
    <w:name w:val="header"/>
    <w:basedOn w:val="Normal"/>
    <w:link w:val="HeaderChar"/>
    <w:uiPriority w:val="99"/>
    <w:unhideWhenUsed/>
    <w:rsid w:val="001D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B8F"/>
  </w:style>
  <w:style w:type="paragraph" w:styleId="Footer">
    <w:name w:val="footer"/>
    <w:basedOn w:val="Normal"/>
    <w:link w:val="FooterChar"/>
    <w:uiPriority w:val="99"/>
    <w:unhideWhenUsed/>
    <w:rsid w:val="001D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B8F"/>
  </w:style>
  <w:style w:type="table" w:styleId="TableGrid">
    <w:name w:val="Table Grid"/>
    <w:basedOn w:val="TableNormal"/>
    <w:uiPriority w:val="59"/>
    <w:rsid w:val="002437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BA3D-E2A7-4F6F-BAD6-B0680ADD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Home</dc:creator>
  <cp:lastModifiedBy>Richard Edwards</cp:lastModifiedBy>
  <cp:revision>2</cp:revision>
  <dcterms:created xsi:type="dcterms:W3CDTF">2014-03-04T00:25:00Z</dcterms:created>
  <dcterms:modified xsi:type="dcterms:W3CDTF">2014-03-04T00:25:00Z</dcterms:modified>
</cp:coreProperties>
</file>