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41686" w14:textId="092197CA" w:rsidR="006449F9" w:rsidRPr="00731DDE" w:rsidRDefault="00717B41" w:rsidP="00ED6FB7">
      <w:pPr>
        <w:rPr>
          <w:rFonts w:asciiTheme="minorHAnsi" w:hAnsiTheme="minorHAnsi" w:cstheme="minorHAnsi"/>
          <w:b/>
        </w:rPr>
      </w:pPr>
      <w:r w:rsidRPr="00731DDE">
        <w:rPr>
          <w:rFonts w:asciiTheme="minorHAnsi" w:hAnsiTheme="minorHAnsi" w:cstheme="minorHAnsi"/>
          <w:b/>
        </w:rPr>
        <w:t xml:space="preserve">Board Minutes, </w:t>
      </w:r>
      <w:r w:rsidR="00ED6FB7">
        <w:rPr>
          <w:rFonts w:asciiTheme="minorHAnsi" w:hAnsiTheme="minorHAnsi" w:cstheme="minorHAnsi"/>
          <w:b/>
        </w:rPr>
        <w:t>November 12</w:t>
      </w:r>
      <w:r w:rsidR="002725D6" w:rsidRPr="00731DDE">
        <w:rPr>
          <w:rFonts w:asciiTheme="minorHAnsi" w:hAnsiTheme="minorHAnsi" w:cstheme="minorHAnsi"/>
          <w:b/>
        </w:rPr>
        <w:t>, 2013</w:t>
      </w:r>
    </w:p>
    <w:p w14:paraId="1900D3A5" w14:textId="5F09C061" w:rsidR="00E3362F" w:rsidRDefault="00717B41" w:rsidP="006B0888">
      <w:pPr>
        <w:rPr>
          <w:rFonts w:asciiTheme="minorHAnsi" w:hAnsiTheme="minorHAnsi" w:cstheme="minorHAnsi"/>
        </w:rPr>
      </w:pPr>
      <w:r w:rsidRPr="00731DDE">
        <w:rPr>
          <w:rFonts w:asciiTheme="minorHAnsi" w:hAnsiTheme="minorHAnsi" w:cstheme="minorHAnsi"/>
        </w:rPr>
        <w:t xml:space="preserve">Attending: </w:t>
      </w:r>
      <w:r w:rsidR="00F43C33" w:rsidRPr="00731DDE">
        <w:rPr>
          <w:rFonts w:asciiTheme="minorHAnsi" w:hAnsiTheme="minorHAnsi" w:cstheme="minorHAnsi"/>
        </w:rPr>
        <w:t>Andrew Strahs-</w:t>
      </w:r>
      <w:r w:rsidR="00A1492A" w:rsidRPr="00731DDE">
        <w:rPr>
          <w:rFonts w:asciiTheme="minorHAnsi" w:hAnsiTheme="minorHAnsi" w:cstheme="minorHAnsi"/>
        </w:rPr>
        <w:t>H</w:t>
      </w:r>
      <w:r w:rsidR="00F43C33" w:rsidRPr="00731DDE">
        <w:rPr>
          <w:rFonts w:asciiTheme="minorHAnsi" w:hAnsiTheme="minorHAnsi" w:cstheme="minorHAnsi"/>
        </w:rPr>
        <w:t>enne</w:t>
      </w:r>
      <w:r w:rsidR="00A1492A" w:rsidRPr="00731DDE">
        <w:rPr>
          <w:rFonts w:asciiTheme="minorHAnsi" w:hAnsiTheme="minorHAnsi" w:cstheme="minorHAnsi"/>
        </w:rPr>
        <w:t>s</w:t>
      </w:r>
      <w:r w:rsidR="00F43C33" w:rsidRPr="00731DDE">
        <w:rPr>
          <w:rFonts w:asciiTheme="minorHAnsi" w:hAnsiTheme="minorHAnsi" w:cstheme="minorHAnsi"/>
        </w:rPr>
        <w:t xml:space="preserve">sy, </w:t>
      </w:r>
      <w:r w:rsidR="00D77F8F" w:rsidRPr="00731DDE">
        <w:rPr>
          <w:rFonts w:asciiTheme="minorHAnsi" w:hAnsiTheme="minorHAnsi" w:cstheme="minorHAnsi"/>
        </w:rPr>
        <w:t xml:space="preserve">Becky Waibel, Dave Klibanow, </w:t>
      </w:r>
      <w:r w:rsidR="00ED61B9" w:rsidRPr="00870240">
        <w:rPr>
          <w:rFonts w:asciiTheme="minorHAnsi" w:hAnsiTheme="minorHAnsi" w:cstheme="minorHAnsi"/>
        </w:rPr>
        <w:t>Eleanor Armstrong,</w:t>
      </w:r>
      <w:r w:rsidR="00ED61B9">
        <w:rPr>
          <w:rFonts w:asciiTheme="minorHAnsi" w:hAnsiTheme="minorHAnsi" w:cstheme="minorHAnsi"/>
        </w:rPr>
        <w:t xml:space="preserve"> </w:t>
      </w:r>
      <w:r w:rsidR="006B0888">
        <w:rPr>
          <w:rFonts w:asciiTheme="minorHAnsi" w:hAnsiTheme="minorHAnsi" w:cstheme="minorHAnsi"/>
        </w:rPr>
        <w:t xml:space="preserve">Elsbeth van Tongeron, </w:t>
      </w:r>
      <w:r w:rsidR="00F43C33" w:rsidRPr="007B6A10">
        <w:rPr>
          <w:rFonts w:asciiTheme="minorHAnsi" w:hAnsiTheme="minorHAnsi" w:cstheme="minorHAnsi"/>
        </w:rPr>
        <w:t xml:space="preserve">Kari Andrade, </w:t>
      </w:r>
      <w:r w:rsidR="00AB484D" w:rsidRPr="00731DDE">
        <w:rPr>
          <w:rFonts w:asciiTheme="minorHAnsi" w:hAnsiTheme="minorHAnsi" w:cstheme="minorHAnsi"/>
        </w:rPr>
        <w:t xml:space="preserve">Peter Bird, </w:t>
      </w:r>
      <w:r w:rsidR="007B6A10">
        <w:rPr>
          <w:rFonts w:asciiTheme="minorHAnsi" w:hAnsiTheme="minorHAnsi" w:cstheme="minorHAnsi"/>
        </w:rPr>
        <w:t xml:space="preserve">Laurence Kirsch, </w:t>
      </w:r>
      <w:r w:rsidR="00CF40B4" w:rsidRPr="00731DDE">
        <w:rPr>
          <w:rFonts w:asciiTheme="minorHAnsi" w:hAnsiTheme="minorHAnsi" w:cstheme="minorHAnsi"/>
        </w:rPr>
        <w:t>Sally Freeman</w:t>
      </w:r>
    </w:p>
    <w:p w14:paraId="3168FEB2" w14:textId="29C2AC54" w:rsidR="002C7112" w:rsidRPr="00731DDE" w:rsidRDefault="002C7112" w:rsidP="00ED61B9">
      <w:pPr>
        <w:rPr>
          <w:rFonts w:asciiTheme="minorHAnsi" w:hAnsiTheme="minorHAnsi" w:cstheme="minorHAnsi"/>
        </w:rPr>
      </w:pPr>
      <w:r>
        <w:rPr>
          <w:rFonts w:asciiTheme="minorHAnsi" w:hAnsiTheme="minorHAnsi" w:cstheme="minorHAnsi"/>
        </w:rPr>
        <w:t>Guest</w:t>
      </w:r>
      <w:r w:rsidR="006348D8">
        <w:rPr>
          <w:rFonts w:asciiTheme="minorHAnsi" w:hAnsiTheme="minorHAnsi" w:cstheme="minorHAnsi"/>
        </w:rPr>
        <w:t>s</w:t>
      </w:r>
      <w:r>
        <w:rPr>
          <w:rFonts w:asciiTheme="minorHAnsi" w:hAnsiTheme="minorHAnsi" w:cstheme="minorHAnsi"/>
        </w:rPr>
        <w:t xml:space="preserve">: </w:t>
      </w:r>
      <w:r w:rsidR="006348D8">
        <w:rPr>
          <w:rFonts w:asciiTheme="minorHAnsi" w:hAnsiTheme="minorHAnsi" w:cstheme="minorHAnsi"/>
        </w:rPr>
        <w:t>Cecilia Warshaw and Hank</w:t>
      </w:r>
      <w:r w:rsidR="00533F48">
        <w:rPr>
          <w:rFonts w:asciiTheme="minorHAnsi" w:hAnsiTheme="minorHAnsi" w:cstheme="minorHAnsi"/>
        </w:rPr>
        <w:t xml:space="preserve"> Rodenburg</w:t>
      </w:r>
      <w:r w:rsidR="006348D8">
        <w:rPr>
          <w:rFonts w:asciiTheme="minorHAnsi" w:hAnsiTheme="minorHAnsi" w:cstheme="minorHAnsi"/>
        </w:rPr>
        <w:t xml:space="preserve"> (ECO committee); </w:t>
      </w:r>
      <w:r>
        <w:rPr>
          <w:rFonts w:asciiTheme="minorHAnsi" w:hAnsiTheme="minorHAnsi" w:cstheme="minorHAnsi"/>
        </w:rPr>
        <w:t>Ivy Brezina</w:t>
      </w:r>
      <w:r w:rsidR="00D607C5">
        <w:rPr>
          <w:rFonts w:asciiTheme="minorHAnsi" w:hAnsiTheme="minorHAnsi" w:cstheme="minorHAnsi"/>
        </w:rPr>
        <w:t xml:space="preserve"> (settled minister search committee)</w:t>
      </w:r>
    </w:p>
    <w:p w14:paraId="4FC426EC" w14:textId="77777777" w:rsidR="00717B41" w:rsidRPr="00731DDE" w:rsidRDefault="00717B41">
      <w:pPr>
        <w:rPr>
          <w:rFonts w:asciiTheme="minorHAnsi" w:hAnsiTheme="minorHAnsi" w:cstheme="minorHAnsi"/>
        </w:rPr>
      </w:pPr>
    </w:p>
    <w:p w14:paraId="33161E9A" w14:textId="77777777" w:rsidR="00A864D1" w:rsidRPr="00731DDE" w:rsidRDefault="00A864D1">
      <w:pPr>
        <w:rPr>
          <w:rFonts w:asciiTheme="minorHAnsi" w:hAnsiTheme="minorHAnsi" w:cstheme="minorHAnsi"/>
          <w:b/>
          <w:bCs/>
        </w:rPr>
      </w:pPr>
      <w:r w:rsidRPr="00731DDE">
        <w:rPr>
          <w:rFonts w:asciiTheme="minorHAnsi" w:hAnsiTheme="minorHAnsi" w:cstheme="minorHAnsi"/>
          <w:b/>
          <w:bCs/>
        </w:rPr>
        <w:t>Welcome</w:t>
      </w:r>
    </w:p>
    <w:p w14:paraId="72A0BEE0" w14:textId="77777777" w:rsidR="00A479DF" w:rsidRPr="00731DDE" w:rsidRDefault="00E66CB1" w:rsidP="00141C51">
      <w:pPr>
        <w:rPr>
          <w:rFonts w:asciiTheme="minorHAnsi" w:hAnsiTheme="minorHAnsi" w:cstheme="minorHAnsi"/>
        </w:rPr>
      </w:pPr>
      <w:r w:rsidRPr="00731DDE">
        <w:rPr>
          <w:rFonts w:asciiTheme="minorHAnsi" w:hAnsiTheme="minorHAnsi" w:cstheme="minorHAnsi"/>
        </w:rPr>
        <w:t>Becky</w:t>
      </w:r>
      <w:r w:rsidR="00A479DF" w:rsidRPr="00731DDE">
        <w:rPr>
          <w:rFonts w:asciiTheme="minorHAnsi" w:hAnsiTheme="minorHAnsi" w:cstheme="minorHAnsi"/>
        </w:rPr>
        <w:t xml:space="preserve"> lit the chalice at 7:</w:t>
      </w:r>
      <w:r w:rsidR="00141C51" w:rsidRPr="00731DDE">
        <w:rPr>
          <w:rFonts w:asciiTheme="minorHAnsi" w:hAnsiTheme="minorHAnsi" w:cstheme="minorHAnsi"/>
        </w:rPr>
        <w:t>00</w:t>
      </w:r>
      <w:r w:rsidR="009A0FB6" w:rsidRPr="00731DDE">
        <w:rPr>
          <w:rFonts w:asciiTheme="minorHAnsi" w:hAnsiTheme="minorHAnsi" w:cstheme="minorHAnsi"/>
        </w:rPr>
        <w:t>.</w:t>
      </w:r>
    </w:p>
    <w:p w14:paraId="1BC79BC7" w14:textId="1654011A" w:rsidR="007840AC" w:rsidRDefault="00717B41" w:rsidP="00D8741F">
      <w:pPr>
        <w:rPr>
          <w:rFonts w:asciiTheme="minorHAnsi" w:hAnsiTheme="minorHAnsi" w:cstheme="minorHAnsi"/>
        </w:rPr>
      </w:pPr>
      <w:r w:rsidRPr="00731DDE">
        <w:rPr>
          <w:rFonts w:asciiTheme="minorHAnsi" w:hAnsiTheme="minorHAnsi" w:cstheme="minorHAnsi"/>
        </w:rPr>
        <w:t xml:space="preserve">Opening: </w:t>
      </w:r>
      <w:r w:rsidR="00ED6FB7">
        <w:rPr>
          <w:rFonts w:asciiTheme="minorHAnsi" w:hAnsiTheme="minorHAnsi" w:cstheme="minorHAnsi"/>
        </w:rPr>
        <w:t>Eleanor</w:t>
      </w:r>
      <w:r w:rsidRPr="00731DDE">
        <w:rPr>
          <w:rFonts w:asciiTheme="minorHAnsi" w:hAnsiTheme="minorHAnsi" w:cstheme="minorHAnsi"/>
        </w:rPr>
        <w:t xml:space="preserve"> </w:t>
      </w:r>
      <w:r w:rsidR="00A479DF" w:rsidRPr="00731DDE">
        <w:rPr>
          <w:rFonts w:asciiTheme="minorHAnsi" w:hAnsiTheme="minorHAnsi" w:cstheme="minorHAnsi"/>
        </w:rPr>
        <w:t xml:space="preserve">is board </w:t>
      </w:r>
      <w:r w:rsidRPr="00731DDE">
        <w:rPr>
          <w:rFonts w:asciiTheme="minorHAnsi" w:hAnsiTheme="minorHAnsi" w:cstheme="minorHAnsi"/>
        </w:rPr>
        <w:t>member of the month</w:t>
      </w:r>
      <w:r w:rsidR="009A00B1" w:rsidRPr="00731DDE">
        <w:rPr>
          <w:rFonts w:asciiTheme="minorHAnsi" w:hAnsiTheme="minorHAnsi" w:cstheme="minorHAnsi"/>
        </w:rPr>
        <w:t xml:space="preserve"> </w:t>
      </w:r>
      <w:r w:rsidR="00A479DF" w:rsidRPr="00731DDE">
        <w:rPr>
          <w:rFonts w:asciiTheme="minorHAnsi" w:hAnsiTheme="minorHAnsi" w:cstheme="minorHAnsi"/>
        </w:rPr>
        <w:t xml:space="preserve">and </w:t>
      </w:r>
      <w:r w:rsidR="004A10CF">
        <w:rPr>
          <w:rFonts w:asciiTheme="minorHAnsi" w:hAnsiTheme="minorHAnsi" w:cstheme="minorHAnsi"/>
        </w:rPr>
        <w:t>did a</w:t>
      </w:r>
      <w:r w:rsidR="002C7112">
        <w:rPr>
          <w:rFonts w:asciiTheme="minorHAnsi" w:hAnsiTheme="minorHAnsi" w:cstheme="minorHAnsi"/>
        </w:rPr>
        <w:t xml:space="preserve"> </w:t>
      </w:r>
      <w:r w:rsidR="004A10CF">
        <w:rPr>
          <w:rFonts w:asciiTheme="minorHAnsi" w:hAnsiTheme="minorHAnsi" w:cstheme="minorHAnsi"/>
        </w:rPr>
        <w:t xml:space="preserve">reading </w:t>
      </w:r>
      <w:r w:rsidR="00D8741F">
        <w:rPr>
          <w:rFonts w:asciiTheme="minorHAnsi" w:hAnsiTheme="minorHAnsi" w:cstheme="minorHAnsi"/>
        </w:rPr>
        <w:t xml:space="preserve">on Peace. </w:t>
      </w:r>
    </w:p>
    <w:p w14:paraId="2FBB1252" w14:textId="77777777" w:rsidR="00D8741F" w:rsidRDefault="00D8741F" w:rsidP="00D8741F">
      <w:pPr>
        <w:rPr>
          <w:rFonts w:asciiTheme="minorHAnsi" w:hAnsiTheme="minorHAnsi" w:cstheme="minorHAnsi"/>
        </w:rPr>
      </w:pPr>
    </w:p>
    <w:p w14:paraId="53AFD345" w14:textId="77777777" w:rsidR="00206235" w:rsidRDefault="00206235" w:rsidP="00206235">
      <w:pPr>
        <w:rPr>
          <w:rFonts w:asciiTheme="minorHAnsi" w:hAnsiTheme="minorHAnsi" w:cstheme="minorHAnsi"/>
        </w:rPr>
      </w:pPr>
    </w:p>
    <w:p w14:paraId="1B48DDD4" w14:textId="77777777" w:rsidR="00E41E13" w:rsidRPr="00731DDE" w:rsidRDefault="00E41E13">
      <w:pPr>
        <w:rPr>
          <w:rFonts w:asciiTheme="minorHAnsi" w:hAnsiTheme="minorHAnsi" w:cstheme="minorHAnsi"/>
          <w:b/>
        </w:rPr>
      </w:pPr>
      <w:r w:rsidRPr="00731DDE">
        <w:rPr>
          <w:rFonts w:asciiTheme="minorHAnsi" w:hAnsiTheme="minorHAnsi" w:cstheme="minorHAnsi"/>
          <w:b/>
        </w:rPr>
        <w:t>Board Sharing &amp; Announcements</w:t>
      </w:r>
    </w:p>
    <w:p w14:paraId="5572C6BC" w14:textId="7487E137" w:rsidR="00065184" w:rsidRDefault="00065184" w:rsidP="00D8741F">
      <w:pPr>
        <w:suppressAutoHyphens/>
        <w:snapToGrid w:val="0"/>
        <w:rPr>
          <w:rFonts w:asciiTheme="minorHAnsi" w:hAnsiTheme="minorHAnsi" w:cstheme="minorHAnsi"/>
        </w:rPr>
      </w:pPr>
      <w:r w:rsidRPr="00731DDE">
        <w:rPr>
          <w:rFonts w:asciiTheme="minorHAnsi" w:hAnsiTheme="minorHAnsi" w:cstheme="minorHAnsi"/>
        </w:rPr>
        <w:t xml:space="preserve">1. </w:t>
      </w:r>
      <w:r w:rsidR="00D8741F">
        <w:rPr>
          <w:rFonts w:asciiTheme="minorHAnsi" w:hAnsiTheme="minorHAnsi" w:cstheme="minorHAnsi"/>
        </w:rPr>
        <w:t>November</w:t>
      </w:r>
      <w:r w:rsidR="007840AC" w:rsidRPr="00731DDE">
        <w:rPr>
          <w:rFonts w:asciiTheme="minorHAnsi" w:hAnsiTheme="minorHAnsi" w:cstheme="minorHAnsi"/>
        </w:rPr>
        <w:t xml:space="preserve"> Birthdays: </w:t>
      </w:r>
      <w:r w:rsidR="00D8741F">
        <w:rPr>
          <w:rFonts w:asciiTheme="minorHAnsi" w:hAnsiTheme="minorHAnsi" w:cstheme="minorHAnsi"/>
        </w:rPr>
        <w:t>Pete, 4th</w:t>
      </w:r>
    </w:p>
    <w:p w14:paraId="4B91CD85" w14:textId="14262C72" w:rsidR="00D8741F" w:rsidRDefault="00AC65C8" w:rsidP="00D8741F">
      <w:pPr>
        <w:pStyle w:val="Body1"/>
        <w:rPr>
          <w:rFonts w:ascii="Cambria" w:eastAsia="Helvetica" w:hAnsi="Cambria"/>
        </w:rPr>
      </w:pPr>
      <w:r>
        <w:rPr>
          <w:rFonts w:ascii="Cambria" w:eastAsia="Helvetica" w:hAnsi="Cambria"/>
        </w:rPr>
        <w:t xml:space="preserve">2. </w:t>
      </w:r>
      <w:r w:rsidR="00D8741F">
        <w:rPr>
          <w:rFonts w:ascii="Cambria" w:eastAsia="Helvetica" w:hAnsi="Cambria"/>
        </w:rPr>
        <w:t>Settled Minister Search Committee Forum, 12/8</w:t>
      </w:r>
      <w:r w:rsidR="006B0888">
        <w:rPr>
          <w:rFonts w:ascii="Cambria" w:eastAsia="Helvetica" w:hAnsi="Cambria"/>
        </w:rPr>
        <w:t>/13</w:t>
      </w:r>
      <w:r w:rsidR="00D8741F">
        <w:rPr>
          <w:rFonts w:ascii="Cambria" w:eastAsia="Helvetica" w:hAnsi="Cambria"/>
        </w:rPr>
        <w:t>, 12:45</w:t>
      </w:r>
    </w:p>
    <w:p w14:paraId="57ACB38E" w14:textId="26A4E1AC" w:rsidR="00AC65C8" w:rsidRDefault="006348D8" w:rsidP="00D8741F">
      <w:pPr>
        <w:pStyle w:val="Body1"/>
        <w:rPr>
          <w:rFonts w:ascii="Cambria" w:eastAsia="Helvetica" w:hAnsi="Cambria"/>
        </w:rPr>
      </w:pPr>
      <w:r>
        <w:rPr>
          <w:rFonts w:ascii="Cambria" w:eastAsia="Helvetica" w:hAnsi="Cambria"/>
        </w:rPr>
        <w:t xml:space="preserve">3. </w:t>
      </w:r>
      <w:r w:rsidR="00AC65C8">
        <w:rPr>
          <w:rFonts w:ascii="Cambria" w:eastAsia="Helvetica" w:hAnsi="Cambria"/>
        </w:rPr>
        <w:t>End of year potluck celebration before Dec 10 board meeting at 6pm. Bring something to share.</w:t>
      </w:r>
    </w:p>
    <w:p w14:paraId="6059A045" w14:textId="0351557F" w:rsidR="00533F48" w:rsidRDefault="00533F48" w:rsidP="006B0888">
      <w:pPr>
        <w:pStyle w:val="Body1"/>
        <w:rPr>
          <w:rFonts w:ascii="Cambria" w:eastAsia="Helvetica" w:hAnsi="Cambria"/>
        </w:rPr>
      </w:pPr>
      <w:r>
        <w:rPr>
          <w:rFonts w:ascii="Cambria" w:eastAsia="Helvetica" w:hAnsi="Cambria"/>
        </w:rPr>
        <w:t xml:space="preserve">4. Becky’s new non-SAS email: </w:t>
      </w:r>
      <w:hyperlink r:id="rId8" w:history="1">
        <w:r w:rsidR="006B0888" w:rsidRPr="003F0F7F">
          <w:rPr>
            <w:rStyle w:val="Hyperlink"/>
            <w:rFonts w:ascii="Cambria" w:eastAsia="Helvetica" w:hAnsi="Cambria"/>
          </w:rPr>
          <w:t>bbwaibel@gmail.com</w:t>
        </w:r>
      </w:hyperlink>
    </w:p>
    <w:p w14:paraId="571008EB" w14:textId="393ED9D8" w:rsidR="00D8741F" w:rsidRDefault="00533F48" w:rsidP="00533F48">
      <w:pPr>
        <w:pStyle w:val="Body1"/>
        <w:rPr>
          <w:rFonts w:ascii="Cambria" w:eastAsia="Helvetica" w:hAnsi="Cambria"/>
        </w:rPr>
      </w:pPr>
      <w:r>
        <w:rPr>
          <w:rFonts w:ascii="Cambria" w:eastAsia="Helvetica" w:hAnsi="Cambria"/>
        </w:rPr>
        <w:t xml:space="preserve">5. Ongoing Board of Trustees elections. General board </w:t>
      </w:r>
      <w:r w:rsidR="00D8741F">
        <w:rPr>
          <w:rFonts w:ascii="Cambria" w:eastAsia="Helvetica" w:hAnsi="Cambria"/>
        </w:rPr>
        <w:t>candidate: Mike Vann</w:t>
      </w:r>
    </w:p>
    <w:p w14:paraId="1D330E58" w14:textId="6FED86AC" w:rsidR="00D8741F" w:rsidRDefault="00533F48" w:rsidP="00533F48">
      <w:pPr>
        <w:pStyle w:val="Body1"/>
        <w:rPr>
          <w:rFonts w:ascii="Cambria" w:eastAsia="Helvetica" w:hAnsi="Cambria"/>
        </w:rPr>
      </w:pPr>
      <w:r>
        <w:rPr>
          <w:rFonts w:ascii="Cambria" w:eastAsia="Helvetica" w:hAnsi="Cambria"/>
        </w:rPr>
        <w:t>Vice-P</w:t>
      </w:r>
      <w:r w:rsidR="00D8741F">
        <w:rPr>
          <w:rFonts w:ascii="Cambria" w:eastAsia="Helvetica" w:hAnsi="Cambria"/>
        </w:rPr>
        <w:t>resident</w:t>
      </w:r>
      <w:r>
        <w:rPr>
          <w:rFonts w:ascii="Cambria" w:eastAsia="Helvetica" w:hAnsi="Cambria"/>
        </w:rPr>
        <w:t xml:space="preserve"> candidates</w:t>
      </w:r>
      <w:r w:rsidR="00D8741F">
        <w:rPr>
          <w:rFonts w:ascii="Cambria" w:eastAsia="Helvetica" w:hAnsi="Cambria"/>
        </w:rPr>
        <w:t>: Cathy Cole, Bill Rote</w:t>
      </w:r>
    </w:p>
    <w:p w14:paraId="200B7327" w14:textId="77777777" w:rsidR="00065184" w:rsidRPr="00731DDE" w:rsidRDefault="00065184">
      <w:pPr>
        <w:rPr>
          <w:rFonts w:asciiTheme="minorHAnsi" w:hAnsiTheme="minorHAnsi" w:cstheme="minorHAnsi"/>
          <w:b/>
        </w:rPr>
      </w:pPr>
    </w:p>
    <w:p w14:paraId="724D6141" w14:textId="77777777" w:rsidR="00A864D1" w:rsidRPr="00731DDE" w:rsidRDefault="00A864D1" w:rsidP="00502CA3">
      <w:pPr>
        <w:rPr>
          <w:rFonts w:asciiTheme="minorHAnsi" w:hAnsiTheme="minorHAnsi" w:cstheme="minorHAnsi"/>
          <w:b/>
        </w:rPr>
      </w:pPr>
      <w:r w:rsidRPr="00731DDE">
        <w:rPr>
          <w:rFonts w:asciiTheme="minorHAnsi" w:hAnsiTheme="minorHAnsi" w:cstheme="minorHAnsi"/>
          <w:b/>
        </w:rPr>
        <w:t>Consent Agenda</w:t>
      </w:r>
    </w:p>
    <w:p w14:paraId="04BE8DF3" w14:textId="77777777" w:rsidR="00195519" w:rsidRPr="00195519" w:rsidRDefault="00195519" w:rsidP="00195519">
      <w:pPr>
        <w:rPr>
          <w:rFonts w:asciiTheme="minorHAnsi" w:hAnsiTheme="minorHAnsi" w:cstheme="minorHAnsi"/>
          <w:bCs/>
        </w:rPr>
      </w:pPr>
      <w:r w:rsidRPr="00195519">
        <w:rPr>
          <w:rFonts w:asciiTheme="minorHAnsi" w:hAnsiTheme="minorHAnsi" w:cstheme="minorHAnsi"/>
          <w:bCs/>
        </w:rPr>
        <w:t>Receipt:</w:t>
      </w:r>
    </w:p>
    <w:p w14:paraId="5D5320DB" w14:textId="77777777" w:rsidR="00A913F2" w:rsidRDefault="00195519" w:rsidP="00195519">
      <w:pPr>
        <w:rPr>
          <w:rFonts w:asciiTheme="minorHAnsi" w:hAnsiTheme="minorHAnsi" w:cstheme="minorHAnsi"/>
          <w:bCs/>
        </w:rPr>
      </w:pPr>
      <w:r w:rsidRPr="00195519">
        <w:rPr>
          <w:rFonts w:asciiTheme="minorHAnsi" w:hAnsiTheme="minorHAnsi" w:cstheme="minorHAnsi"/>
          <w:bCs/>
        </w:rPr>
        <w:t xml:space="preserve">Executive Committee Minutes  </w:t>
      </w:r>
      <w:r>
        <w:rPr>
          <w:rFonts w:asciiTheme="minorHAnsi" w:hAnsiTheme="minorHAnsi" w:cstheme="minorHAnsi"/>
          <w:bCs/>
        </w:rPr>
        <w:cr/>
      </w:r>
      <w:r w:rsidR="00A913F2">
        <w:rPr>
          <w:rFonts w:asciiTheme="minorHAnsi" w:hAnsiTheme="minorHAnsi" w:cstheme="minorHAnsi"/>
          <w:bCs/>
        </w:rPr>
        <w:t>Quarterly Report</w:t>
      </w:r>
    </w:p>
    <w:p w14:paraId="6943245B" w14:textId="6D8F5DD4" w:rsidR="00195519" w:rsidRPr="00195519" w:rsidRDefault="00195519" w:rsidP="007200DD">
      <w:pPr>
        <w:rPr>
          <w:rFonts w:asciiTheme="minorHAnsi" w:hAnsiTheme="minorHAnsi" w:cstheme="minorHAnsi"/>
          <w:bCs/>
        </w:rPr>
      </w:pPr>
      <w:r w:rsidRPr="00195519">
        <w:rPr>
          <w:rFonts w:asciiTheme="minorHAnsi" w:hAnsiTheme="minorHAnsi" w:cstheme="minorHAnsi"/>
          <w:bCs/>
        </w:rPr>
        <w:t>Minister’s Report</w:t>
      </w:r>
      <w:r>
        <w:rPr>
          <w:rFonts w:asciiTheme="minorHAnsi" w:hAnsiTheme="minorHAnsi" w:cstheme="minorHAnsi"/>
          <w:bCs/>
        </w:rPr>
        <w:cr/>
      </w:r>
      <w:r w:rsidRPr="00195519">
        <w:rPr>
          <w:rFonts w:asciiTheme="minorHAnsi" w:hAnsiTheme="minorHAnsi" w:cstheme="minorHAnsi"/>
          <w:bCs/>
        </w:rPr>
        <w:t xml:space="preserve">Church Council Minutes for </w:t>
      </w:r>
      <w:r w:rsidR="00533F48">
        <w:rPr>
          <w:rFonts w:asciiTheme="minorHAnsi" w:hAnsiTheme="minorHAnsi" w:cstheme="minorHAnsi"/>
          <w:bCs/>
        </w:rPr>
        <w:t>Oc</w:t>
      </w:r>
      <w:r w:rsidR="00533F48" w:rsidRPr="00195519">
        <w:rPr>
          <w:rFonts w:asciiTheme="minorHAnsi" w:hAnsiTheme="minorHAnsi" w:cstheme="minorHAnsi"/>
          <w:bCs/>
        </w:rPr>
        <w:t>t</w:t>
      </w:r>
      <w:r>
        <w:rPr>
          <w:rFonts w:asciiTheme="minorHAnsi" w:hAnsiTheme="minorHAnsi" w:cstheme="minorHAnsi"/>
          <w:bCs/>
        </w:rPr>
        <w:cr/>
      </w:r>
    </w:p>
    <w:p w14:paraId="4FD6947E" w14:textId="77777777" w:rsidR="00195519" w:rsidRPr="00195519" w:rsidRDefault="00195519" w:rsidP="00195519">
      <w:pPr>
        <w:rPr>
          <w:rFonts w:asciiTheme="minorHAnsi" w:hAnsiTheme="minorHAnsi" w:cstheme="minorHAnsi"/>
          <w:bCs/>
        </w:rPr>
      </w:pPr>
      <w:r w:rsidRPr="00195519">
        <w:rPr>
          <w:rFonts w:asciiTheme="minorHAnsi" w:hAnsiTheme="minorHAnsi" w:cstheme="minorHAnsi"/>
          <w:bCs/>
        </w:rPr>
        <w:t>Approval:</w:t>
      </w:r>
    </w:p>
    <w:p w14:paraId="5763B83B" w14:textId="5416AB7F" w:rsidR="00E51780" w:rsidRDefault="007200DD" w:rsidP="007200DD">
      <w:pPr>
        <w:rPr>
          <w:rFonts w:asciiTheme="minorHAnsi" w:hAnsiTheme="minorHAnsi" w:cstheme="minorHAnsi"/>
          <w:bCs/>
        </w:rPr>
      </w:pPr>
      <w:r>
        <w:rPr>
          <w:rFonts w:asciiTheme="minorHAnsi" w:hAnsiTheme="minorHAnsi" w:cstheme="minorHAnsi"/>
          <w:bCs/>
        </w:rPr>
        <w:t>There will be two sets of board minutes when the Board discusses settled minister compensation or negotiation issues—one for public display and one to be kept in the office.</w:t>
      </w:r>
    </w:p>
    <w:p w14:paraId="22F340FD" w14:textId="77777777" w:rsidR="007200DD" w:rsidRPr="00731DDE" w:rsidRDefault="007200DD" w:rsidP="007200DD">
      <w:pPr>
        <w:rPr>
          <w:rFonts w:asciiTheme="minorHAnsi" w:hAnsiTheme="minorHAnsi" w:cstheme="minorHAnsi"/>
          <w:bCs/>
        </w:rPr>
      </w:pPr>
    </w:p>
    <w:p w14:paraId="5BAE5FD8" w14:textId="4700F1DC" w:rsidR="00715F64" w:rsidRPr="00731DDE" w:rsidRDefault="00A864D1" w:rsidP="007200DD">
      <w:pPr>
        <w:rPr>
          <w:rFonts w:asciiTheme="minorHAnsi" w:hAnsiTheme="minorHAnsi" w:cstheme="minorHAnsi"/>
          <w:bCs/>
        </w:rPr>
      </w:pPr>
      <w:r w:rsidRPr="00731DDE">
        <w:rPr>
          <w:rFonts w:asciiTheme="minorHAnsi" w:hAnsiTheme="minorHAnsi" w:cstheme="minorHAnsi"/>
          <w:bCs/>
        </w:rPr>
        <w:t>A</w:t>
      </w:r>
      <w:r w:rsidR="00E66CB1" w:rsidRPr="00731DDE">
        <w:rPr>
          <w:rFonts w:asciiTheme="minorHAnsi" w:hAnsiTheme="minorHAnsi" w:cstheme="minorHAnsi"/>
          <w:bCs/>
        </w:rPr>
        <w:t xml:space="preserve">cceptance of </w:t>
      </w:r>
      <w:r w:rsidR="007200DD">
        <w:rPr>
          <w:rFonts w:asciiTheme="minorHAnsi" w:hAnsiTheme="minorHAnsi" w:cstheme="minorHAnsi"/>
          <w:bCs/>
        </w:rPr>
        <w:t>October 2013</w:t>
      </w:r>
      <w:r w:rsidR="00195519">
        <w:rPr>
          <w:rFonts w:asciiTheme="minorHAnsi" w:hAnsiTheme="minorHAnsi" w:cstheme="minorHAnsi"/>
          <w:bCs/>
        </w:rPr>
        <w:t xml:space="preserve"> </w:t>
      </w:r>
      <w:r w:rsidR="00502CA3" w:rsidRPr="00731DDE">
        <w:rPr>
          <w:rFonts w:asciiTheme="minorHAnsi" w:hAnsiTheme="minorHAnsi" w:cstheme="minorHAnsi"/>
          <w:bCs/>
        </w:rPr>
        <w:t>minutes</w:t>
      </w:r>
      <w:r w:rsidR="00195519">
        <w:rPr>
          <w:rFonts w:asciiTheme="minorHAnsi" w:hAnsiTheme="minorHAnsi" w:cstheme="minorHAnsi"/>
          <w:bCs/>
        </w:rPr>
        <w:t xml:space="preserve"> </w:t>
      </w:r>
      <w:r w:rsidR="00502CA3" w:rsidRPr="00731DDE">
        <w:rPr>
          <w:rFonts w:asciiTheme="minorHAnsi" w:hAnsiTheme="minorHAnsi" w:cstheme="minorHAnsi"/>
          <w:bCs/>
        </w:rPr>
        <w:t>and receipt of items</w:t>
      </w:r>
      <w:r w:rsidRPr="00731DDE">
        <w:rPr>
          <w:rFonts w:asciiTheme="minorHAnsi" w:hAnsiTheme="minorHAnsi" w:cstheme="minorHAnsi"/>
          <w:bCs/>
        </w:rPr>
        <w:t xml:space="preserve"> </w:t>
      </w:r>
      <w:r w:rsidR="00502CA3" w:rsidRPr="00731DDE">
        <w:rPr>
          <w:rFonts w:asciiTheme="minorHAnsi" w:hAnsiTheme="minorHAnsi" w:cstheme="minorHAnsi"/>
          <w:bCs/>
        </w:rPr>
        <w:t xml:space="preserve">were approved </w:t>
      </w:r>
      <w:r w:rsidR="00013DB8" w:rsidRPr="00731DDE">
        <w:rPr>
          <w:rFonts w:asciiTheme="minorHAnsi" w:hAnsiTheme="minorHAnsi" w:cstheme="minorHAnsi"/>
          <w:bCs/>
        </w:rPr>
        <w:t xml:space="preserve">unanimously </w:t>
      </w:r>
      <w:r w:rsidR="00502CA3" w:rsidRPr="00731DDE">
        <w:rPr>
          <w:rFonts w:asciiTheme="minorHAnsi" w:hAnsiTheme="minorHAnsi" w:cstheme="minorHAnsi"/>
          <w:bCs/>
        </w:rPr>
        <w:t xml:space="preserve">in a motion by </w:t>
      </w:r>
      <w:r w:rsidR="007200DD">
        <w:rPr>
          <w:rFonts w:asciiTheme="minorHAnsi" w:hAnsiTheme="minorHAnsi" w:cstheme="minorHAnsi"/>
          <w:bCs/>
        </w:rPr>
        <w:t xml:space="preserve">Elsbeth </w:t>
      </w:r>
      <w:r w:rsidR="00AA451D">
        <w:rPr>
          <w:rFonts w:asciiTheme="minorHAnsi" w:hAnsiTheme="minorHAnsi" w:cstheme="minorHAnsi"/>
          <w:bCs/>
        </w:rPr>
        <w:t xml:space="preserve">and </w:t>
      </w:r>
      <w:r w:rsidR="00195519">
        <w:rPr>
          <w:rFonts w:asciiTheme="minorHAnsi" w:hAnsiTheme="minorHAnsi" w:cstheme="minorHAnsi"/>
          <w:bCs/>
        </w:rPr>
        <w:t>second by Kari</w:t>
      </w:r>
      <w:r w:rsidR="00FD1455" w:rsidRPr="00731DDE">
        <w:rPr>
          <w:rFonts w:asciiTheme="minorHAnsi" w:hAnsiTheme="minorHAnsi" w:cstheme="minorHAnsi"/>
          <w:bCs/>
        </w:rPr>
        <w:t>.</w:t>
      </w:r>
    </w:p>
    <w:p w14:paraId="4B9FDADA" w14:textId="77777777" w:rsidR="007A6650" w:rsidRPr="00731DDE" w:rsidRDefault="007A6650" w:rsidP="007A6650">
      <w:pPr>
        <w:rPr>
          <w:rFonts w:asciiTheme="minorHAnsi" w:hAnsiTheme="minorHAnsi" w:cstheme="minorHAnsi"/>
        </w:rPr>
      </w:pPr>
    </w:p>
    <w:p w14:paraId="4E9BC0ED" w14:textId="77777777" w:rsidR="007A6650" w:rsidRPr="00731DDE" w:rsidRDefault="00E51780" w:rsidP="00987C7D">
      <w:pPr>
        <w:rPr>
          <w:rFonts w:asciiTheme="minorHAnsi" w:hAnsiTheme="minorHAnsi" w:cstheme="minorHAnsi"/>
        </w:rPr>
      </w:pPr>
      <w:r w:rsidRPr="00731DDE">
        <w:rPr>
          <w:rFonts w:asciiTheme="minorHAnsi" w:hAnsiTheme="minorHAnsi" w:cstheme="minorHAnsi"/>
        </w:rPr>
        <w:t>Minutes will be posted</w:t>
      </w:r>
      <w:r w:rsidR="00987C7D" w:rsidRPr="00731DDE">
        <w:rPr>
          <w:rFonts w:asciiTheme="minorHAnsi" w:hAnsiTheme="minorHAnsi" w:cstheme="minorHAnsi"/>
        </w:rPr>
        <w:t xml:space="preserve"> </w:t>
      </w:r>
      <w:r w:rsidR="008C3DA9" w:rsidRPr="00731DDE">
        <w:rPr>
          <w:rFonts w:asciiTheme="minorHAnsi" w:hAnsiTheme="minorHAnsi" w:cstheme="minorHAnsi"/>
        </w:rPr>
        <w:t>on this webpage</w:t>
      </w:r>
      <w:r w:rsidR="007A6650" w:rsidRPr="00731DDE">
        <w:rPr>
          <w:rFonts w:asciiTheme="minorHAnsi" w:hAnsiTheme="minorHAnsi" w:cstheme="minorHAnsi"/>
        </w:rPr>
        <w:t>:</w:t>
      </w:r>
    </w:p>
    <w:p w14:paraId="484514DF" w14:textId="77777777" w:rsidR="00507D7B" w:rsidRPr="00731DDE" w:rsidRDefault="00B94AD2" w:rsidP="007A6650">
      <w:pPr>
        <w:rPr>
          <w:rFonts w:asciiTheme="minorHAnsi" w:hAnsiTheme="minorHAnsi" w:cstheme="minorHAnsi"/>
        </w:rPr>
      </w:pPr>
      <w:hyperlink r:id="rId9" w:history="1">
        <w:r w:rsidR="00BE1F96" w:rsidRPr="00731DDE">
          <w:rPr>
            <w:rStyle w:val="Hyperlink"/>
            <w:rFonts w:asciiTheme="minorHAnsi" w:hAnsiTheme="minorHAnsi" w:cstheme="minorHAnsi"/>
          </w:rPr>
          <w:t>http://www.c3huu.org/our-board-of-trustees.html</w:t>
        </w:r>
      </w:hyperlink>
    </w:p>
    <w:p w14:paraId="1D3E8183" w14:textId="77777777" w:rsidR="00892BE7" w:rsidRPr="00731DDE" w:rsidRDefault="00892BE7" w:rsidP="007A6650">
      <w:pPr>
        <w:rPr>
          <w:rFonts w:asciiTheme="minorHAnsi" w:hAnsiTheme="minorHAnsi" w:cstheme="minorHAnsi"/>
          <w:b/>
        </w:rPr>
      </w:pPr>
    </w:p>
    <w:p w14:paraId="488F8763" w14:textId="0A4B546D" w:rsidR="00130E81" w:rsidRPr="00130E81" w:rsidRDefault="005A4A39" w:rsidP="00130E81">
      <w:pPr>
        <w:rPr>
          <w:rFonts w:asciiTheme="minorHAnsi" w:hAnsiTheme="minorHAnsi" w:cstheme="minorHAnsi"/>
          <w:b/>
        </w:rPr>
      </w:pPr>
      <w:r>
        <w:rPr>
          <w:rFonts w:asciiTheme="minorHAnsi" w:hAnsiTheme="minorHAnsi" w:cstheme="minorHAnsi"/>
          <w:b/>
        </w:rPr>
        <w:t>New</w:t>
      </w:r>
      <w:r w:rsidRPr="00130E81">
        <w:rPr>
          <w:rFonts w:asciiTheme="minorHAnsi" w:hAnsiTheme="minorHAnsi" w:cstheme="minorHAnsi"/>
          <w:b/>
        </w:rPr>
        <w:t xml:space="preserve"> </w:t>
      </w:r>
      <w:r w:rsidR="00130E81">
        <w:rPr>
          <w:rFonts w:asciiTheme="minorHAnsi" w:hAnsiTheme="minorHAnsi" w:cstheme="minorHAnsi"/>
          <w:b/>
        </w:rPr>
        <w:t>B</w:t>
      </w:r>
      <w:r w:rsidR="00130E81" w:rsidRPr="00130E81">
        <w:rPr>
          <w:rFonts w:asciiTheme="minorHAnsi" w:hAnsiTheme="minorHAnsi" w:cstheme="minorHAnsi"/>
          <w:b/>
        </w:rPr>
        <w:t>usiness</w:t>
      </w:r>
    </w:p>
    <w:p w14:paraId="6BD122BF" w14:textId="77777777" w:rsidR="00130E81" w:rsidRDefault="00130E81" w:rsidP="00130E81">
      <w:pPr>
        <w:rPr>
          <w:rFonts w:asciiTheme="minorHAnsi" w:hAnsiTheme="minorHAnsi" w:cstheme="minorHAnsi"/>
          <w:b/>
        </w:rPr>
      </w:pPr>
    </w:p>
    <w:p w14:paraId="7276243A" w14:textId="21750782" w:rsidR="00A913F2" w:rsidRDefault="00130E81" w:rsidP="006E7414">
      <w:pPr>
        <w:rPr>
          <w:rFonts w:asciiTheme="minorHAnsi" w:hAnsiTheme="minorHAnsi" w:cstheme="minorHAnsi"/>
          <w:b/>
        </w:rPr>
      </w:pPr>
      <w:r>
        <w:rPr>
          <w:rFonts w:asciiTheme="minorHAnsi" w:hAnsiTheme="minorHAnsi" w:cstheme="minorHAnsi"/>
          <w:b/>
        </w:rPr>
        <w:t xml:space="preserve">1. </w:t>
      </w:r>
      <w:r w:rsidR="00A913F2">
        <w:rPr>
          <w:rFonts w:asciiTheme="minorHAnsi" w:hAnsiTheme="minorHAnsi" w:cstheme="minorHAnsi"/>
          <w:b/>
        </w:rPr>
        <w:t>ECO committee</w:t>
      </w:r>
      <w:r w:rsidR="005B3101">
        <w:rPr>
          <w:rFonts w:asciiTheme="minorHAnsi" w:hAnsiTheme="minorHAnsi" w:cstheme="minorHAnsi"/>
          <w:b/>
        </w:rPr>
        <w:t xml:space="preserve"> Taskforce on </w:t>
      </w:r>
      <w:r w:rsidR="005B3101" w:rsidRPr="005B3101">
        <w:rPr>
          <w:rFonts w:asciiTheme="minorHAnsi" w:hAnsiTheme="minorHAnsi" w:cstheme="minorHAnsi"/>
          <w:b/>
        </w:rPr>
        <w:t xml:space="preserve">Community-funded </w:t>
      </w:r>
      <w:r w:rsidR="005B3101">
        <w:rPr>
          <w:rFonts w:asciiTheme="minorHAnsi" w:hAnsiTheme="minorHAnsi" w:cstheme="minorHAnsi"/>
          <w:b/>
        </w:rPr>
        <w:t>S</w:t>
      </w:r>
      <w:r w:rsidR="005B3101" w:rsidRPr="005B3101">
        <w:rPr>
          <w:rFonts w:asciiTheme="minorHAnsi" w:hAnsiTheme="minorHAnsi" w:cstheme="minorHAnsi"/>
          <w:b/>
        </w:rPr>
        <w:t xml:space="preserve">olar </w:t>
      </w:r>
      <w:r w:rsidR="005B3101">
        <w:rPr>
          <w:rFonts w:asciiTheme="minorHAnsi" w:hAnsiTheme="minorHAnsi" w:cstheme="minorHAnsi"/>
          <w:b/>
        </w:rPr>
        <w:t>P</w:t>
      </w:r>
      <w:r w:rsidR="005B3101" w:rsidRPr="005B3101">
        <w:rPr>
          <w:rFonts w:asciiTheme="minorHAnsi" w:hAnsiTheme="minorHAnsi" w:cstheme="minorHAnsi"/>
          <w:b/>
        </w:rPr>
        <w:t>anel</w:t>
      </w:r>
      <w:r w:rsidR="006E7414">
        <w:rPr>
          <w:rFonts w:asciiTheme="minorHAnsi" w:hAnsiTheme="minorHAnsi" w:cstheme="minorHAnsi"/>
          <w:b/>
        </w:rPr>
        <w:t>s</w:t>
      </w:r>
    </w:p>
    <w:p w14:paraId="1CC8C949" w14:textId="1CA311F0" w:rsidR="00A913F2" w:rsidRDefault="00A913F2" w:rsidP="00D17B3E">
      <w:pPr>
        <w:rPr>
          <w:rFonts w:asciiTheme="minorHAnsi" w:hAnsiTheme="minorHAnsi" w:cstheme="minorHAnsi"/>
          <w:bCs/>
        </w:rPr>
      </w:pPr>
      <w:r w:rsidRPr="00784009">
        <w:rPr>
          <w:rFonts w:asciiTheme="minorHAnsi" w:hAnsiTheme="minorHAnsi" w:cstheme="minorHAnsi"/>
          <w:bCs/>
        </w:rPr>
        <w:t xml:space="preserve">Hank </w:t>
      </w:r>
      <w:r w:rsidR="005A4A39">
        <w:rPr>
          <w:rFonts w:asciiTheme="minorHAnsi" w:hAnsiTheme="minorHAnsi" w:cstheme="minorHAnsi"/>
          <w:bCs/>
        </w:rPr>
        <w:t>R</w:t>
      </w:r>
      <w:r w:rsidR="005A4A39" w:rsidRPr="00784009">
        <w:rPr>
          <w:rFonts w:asciiTheme="minorHAnsi" w:hAnsiTheme="minorHAnsi" w:cstheme="minorHAnsi"/>
          <w:bCs/>
        </w:rPr>
        <w:t>odenb</w:t>
      </w:r>
      <w:r w:rsidR="005A4A39">
        <w:rPr>
          <w:rFonts w:asciiTheme="minorHAnsi" w:hAnsiTheme="minorHAnsi" w:cstheme="minorHAnsi"/>
          <w:bCs/>
        </w:rPr>
        <w:t>u</w:t>
      </w:r>
      <w:r w:rsidR="005A4A39" w:rsidRPr="00784009">
        <w:rPr>
          <w:rFonts w:asciiTheme="minorHAnsi" w:hAnsiTheme="minorHAnsi" w:cstheme="minorHAnsi"/>
          <w:bCs/>
        </w:rPr>
        <w:t xml:space="preserve">rg </w:t>
      </w:r>
      <w:r w:rsidRPr="00784009">
        <w:rPr>
          <w:rFonts w:asciiTheme="minorHAnsi" w:hAnsiTheme="minorHAnsi" w:cstheme="minorHAnsi"/>
          <w:bCs/>
        </w:rPr>
        <w:t xml:space="preserve">and Cecilia Warshaw reported on </w:t>
      </w:r>
      <w:r w:rsidR="005A4A39">
        <w:rPr>
          <w:rFonts w:asciiTheme="minorHAnsi" w:hAnsiTheme="minorHAnsi" w:cstheme="minorHAnsi"/>
          <w:bCs/>
        </w:rPr>
        <w:t>the</w:t>
      </w:r>
      <w:r w:rsidR="005A4A39" w:rsidRPr="00784009">
        <w:rPr>
          <w:rFonts w:asciiTheme="minorHAnsi" w:hAnsiTheme="minorHAnsi" w:cstheme="minorHAnsi"/>
          <w:bCs/>
        </w:rPr>
        <w:t xml:space="preserve"> </w:t>
      </w:r>
      <w:r w:rsidR="00DA2A1C">
        <w:rPr>
          <w:rFonts w:asciiTheme="minorHAnsi" w:hAnsiTheme="minorHAnsi" w:cstheme="minorHAnsi"/>
          <w:bCs/>
        </w:rPr>
        <w:t>community-funded s</w:t>
      </w:r>
      <w:r w:rsidR="00DA2A1C" w:rsidRPr="00784009">
        <w:rPr>
          <w:rFonts w:asciiTheme="minorHAnsi" w:hAnsiTheme="minorHAnsi" w:cstheme="minorHAnsi"/>
          <w:bCs/>
        </w:rPr>
        <w:t xml:space="preserve">olar </w:t>
      </w:r>
      <w:r w:rsidR="00B22988" w:rsidRPr="00784009">
        <w:rPr>
          <w:rFonts w:asciiTheme="minorHAnsi" w:hAnsiTheme="minorHAnsi" w:cstheme="minorHAnsi"/>
          <w:bCs/>
        </w:rPr>
        <w:t xml:space="preserve">panel roof </w:t>
      </w:r>
      <w:r w:rsidR="00DA2A1C">
        <w:rPr>
          <w:rFonts w:asciiTheme="minorHAnsi" w:hAnsiTheme="minorHAnsi" w:cstheme="minorHAnsi"/>
          <w:bCs/>
        </w:rPr>
        <w:t>project</w:t>
      </w:r>
      <w:r w:rsidR="00DA2A1C" w:rsidRPr="00784009">
        <w:rPr>
          <w:rFonts w:asciiTheme="minorHAnsi" w:hAnsiTheme="minorHAnsi" w:cstheme="minorHAnsi"/>
          <w:bCs/>
        </w:rPr>
        <w:t xml:space="preserve"> </w:t>
      </w:r>
      <w:r w:rsidR="00B22988" w:rsidRPr="00784009">
        <w:rPr>
          <w:rFonts w:asciiTheme="minorHAnsi" w:hAnsiTheme="minorHAnsi" w:cstheme="minorHAnsi"/>
          <w:bCs/>
        </w:rPr>
        <w:t>for the church.</w:t>
      </w:r>
      <w:r w:rsidR="00D17B3E">
        <w:rPr>
          <w:rFonts w:asciiTheme="minorHAnsi" w:hAnsiTheme="minorHAnsi" w:cstheme="minorHAnsi"/>
          <w:bCs/>
        </w:rPr>
        <w:t xml:space="preserve"> </w:t>
      </w:r>
      <w:r w:rsidR="00DA2A1C">
        <w:rPr>
          <w:rFonts w:asciiTheme="minorHAnsi" w:hAnsiTheme="minorHAnsi" w:cstheme="minorHAnsi"/>
          <w:bCs/>
        </w:rPr>
        <w:t xml:space="preserve">In advance of the board meeting, they sent ahead a 3-page </w:t>
      </w:r>
      <w:r w:rsidR="00D17B3E" w:rsidRPr="00D17B3E">
        <w:rPr>
          <w:rFonts w:asciiTheme="minorHAnsi" w:hAnsiTheme="minorHAnsi" w:cstheme="minorHAnsi"/>
          <w:bCs/>
        </w:rPr>
        <w:t>“</w:t>
      </w:r>
      <w:r w:rsidR="00D17B3E" w:rsidRPr="00D17B3E">
        <w:rPr>
          <w:bCs/>
        </w:rPr>
        <w:t>Solar Panel Feasibility Study Report to Board</w:t>
      </w:r>
      <w:r w:rsidR="00D17B3E" w:rsidRPr="00D17B3E">
        <w:rPr>
          <w:rFonts w:asciiTheme="minorHAnsi" w:hAnsiTheme="minorHAnsi" w:cstheme="minorHAnsi"/>
          <w:bCs/>
        </w:rPr>
        <w:t xml:space="preserve">” in a </w:t>
      </w:r>
      <w:r w:rsidR="00DA2A1C" w:rsidRPr="00D17B3E">
        <w:rPr>
          <w:rFonts w:asciiTheme="minorHAnsi" w:hAnsiTheme="minorHAnsi" w:cstheme="minorHAnsi"/>
          <w:bCs/>
        </w:rPr>
        <w:t xml:space="preserve">question and answer </w:t>
      </w:r>
      <w:r w:rsidR="00D17B3E" w:rsidRPr="00D17B3E">
        <w:rPr>
          <w:rFonts w:asciiTheme="minorHAnsi" w:hAnsiTheme="minorHAnsi" w:cstheme="minorHAnsi"/>
          <w:bCs/>
        </w:rPr>
        <w:t>forma</w:t>
      </w:r>
      <w:r w:rsidR="00DA2A1C" w:rsidRPr="00D17B3E">
        <w:rPr>
          <w:rFonts w:asciiTheme="minorHAnsi" w:hAnsiTheme="minorHAnsi" w:cstheme="minorHAnsi"/>
          <w:bCs/>
        </w:rPr>
        <w:t>t. Tw</w:t>
      </w:r>
      <w:r w:rsidR="00DA2A1C">
        <w:rPr>
          <w:rFonts w:asciiTheme="minorHAnsi" w:hAnsiTheme="minorHAnsi" w:cstheme="minorHAnsi"/>
          <w:bCs/>
        </w:rPr>
        <w:t>o key Q-and-A’s from that document provide context for the board discussion:</w:t>
      </w:r>
    </w:p>
    <w:p w14:paraId="2AC76DC9" w14:textId="77777777" w:rsidR="00DA2A1C" w:rsidRDefault="00DA2A1C" w:rsidP="00DA2A1C">
      <w:pPr>
        <w:rPr>
          <w:rFonts w:asciiTheme="minorHAnsi" w:hAnsiTheme="minorHAnsi" w:cstheme="minorHAnsi"/>
          <w:bCs/>
        </w:rPr>
      </w:pPr>
    </w:p>
    <w:p w14:paraId="315BE864" w14:textId="77777777" w:rsidR="00DA2A1C" w:rsidRPr="00DA2A1C" w:rsidRDefault="00DA2A1C" w:rsidP="00DA2A1C">
      <w:pPr>
        <w:spacing w:before="120" w:after="120"/>
        <w:ind w:left="720"/>
        <w:rPr>
          <w:rFonts w:ascii="Calibri" w:hAnsi="Calibri"/>
          <w:b/>
        </w:rPr>
      </w:pPr>
      <w:r w:rsidRPr="00DA2A1C">
        <w:rPr>
          <w:rFonts w:ascii="Calibri" w:hAnsi="Calibri"/>
          <w:b/>
        </w:rPr>
        <w:t>Q  7.</w:t>
      </w:r>
      <w:r w:rsidRPr="00DA2A1C">
        <w:rPr>
          <w:rFonts w:ascii="Calibri" w:hAnsi="Calibri"/>
          <w:b/>
          <w:color w:val="0070C0"/>
        </w:rPr>
        <w:t xml:space="preserve">  </w:t>
      </w:r>
      <w:r w:rsidRPr="00DA2A1C">
        <w:rPr>
          <w:rFonts w:ascii="Calibri" w:hAnsi="Calibri"/>
          <w:b/>
        </w:rPr>
        <w:t>Why use a Community Model for acquiring solar panels?</w:t>
      </w:r>
    </w:p>
    <w:p w14:paraId="2DEF0105" w14:textId="5DBF21B7" w:rsidR="00DA2A1C" w:rsidRPr="00DA2A1C" w:rsidRDefault="00DA2A1C" w:rsidP="00DA2A1C">
      <w:pPr>
        <w:ind w:left="720"/>
        <w:rPr>
          <w:rFonts w:ascii="Calibri" w:hAnsi="Calibri"/>
          <w:i/>
        </w:rPr>
      </w:pPr>
      <w:r>
        <w:rPr>
          <w:rFonts w:ascii="Calibri" w:hAnsi="Calibri"/>
          <w:i/>
        </w:rPr>
        <w:lastRenderedPageBreak/>
        <w:t xml:space="preserve">A: </w:t>
      </w:r>
      <w:r w:rsidRPr="00DA2A1C">
        <w:rPr>
          <w:rFonts w:ascii="Calibri" w:hAnsi="Calibri"/>
          <w:i/>
        </w:rPr>
        <w:t>It’s great to donate to a good cause like solar but that’s not what this is.  This is a way to buy solar energy and then have your money return in the form of tax credits so you can use that money to support the same nonprofit or other good cause.  Nonprofits are not eligible for tax credits but individuals are.  Taking advantage of this can benefit both the nonprofits and the individuals involved.  Implemented properly, this funding model will not diminish financial reserves of donors to the nonprofit.</w:t>
      </w:r>
    </w:p>
    <w:p w14:paraId="4506FB9A" w14:textId="77777777" w:rsidR="00DA2A1C" w:rsidRPr="00DA2A1C" w:rsidRDefault="00DA2A1C" w:rsidP="00DA2A1C">
      <w:pPr>
        <w:ind w:left="720" w:hanging="630"/>
        <w:rPr>
          <w:rFonts w:ascii="Calibri" w:hAnsi="Calibri"/>
          <w:i/>
          <w:color w:val="00B0F0"/>
        </w:rPr>
      </w:pPr>
      <w:r w:rsidRPr="00DA2A1C">
        <w:rPr>
          <w:rFonts w:ascii="Calibri" w:hAnsi="Calibri"/>
          <w:i/>
          <w:color w:val="00B0F0"/>
        </w:rPr>
        <w:t xml:space="preserve">     </w:t>
      </w:r>
    </w:p>
    <w:p w14:paraId="66B8CC35" w14:textId="77777777" w:rsidR="00DA2A1C" w:rsidRPr="00DA2A1C" w:rsidRDefault="00DA2A1C" w:rsidP="00DA2A1C">
      <w:pPr>
        <w:spacing w:before="120" w:after="120"/>
        <w:ind w:left="720"/>
        <w:rPr>
          <w:rFonts w:ascii="Calibri" w:hAnsi="Calibri"/>
          <w:b/>
        </w:rPr>
      </w:pPr>
      <w:r w:rsidRPr="00DA2A1C">
        <w:rPr>
          <w:rFonts w:ascii="Calibri" w:hAnsi="Calibri"/>
          <w:b/>
        </w:rPr>
        <w:t>Q  9.</w:t>
      </w:r>
      <w:r w:rsidRPr="00DA2A1C">
        <w:rPr>
          <w:rFonts w:ascii="Calibri" w:hAnsi="Calibri"/>
        </w:rPr>
        <w:t xml:space="preserve">  </w:t>
      </w:r>
      <w:r w:rsidRPr="00DA2A1C">
        <w:rPr>
          <w:rFonts w:ascii="Calibri" w:hAnsi="Calibri"/>
          <w:b/>
        </w:rPr>
        <w:t>Why form a Limited Liability Corporation (LLC)?</w:t>
      </w:r>
    </w:p>
    <w:p w14:paraId="5A7EEE5C" w14:textId="17BE11A7" w:rsidR="00DA2A1C" w:rsidRPr="00DA2A1C" w:rsidRDefault="00DA2A1C" w:rsidP="00DA2A1C">
      <w:pPr>
        <w:ind w:left="720"/>
        <w:rPr>
          <w:rFonts w:ascii="Calibri" w:hAnsi="Calibri"/>
          <w:i/>
        </w:rPr>
      </w:pPr>
      <w:r>
        <w:rPr>
          <w:rFonts w:ascii="Calibri" w:hAnsi="Calibri"/>
          <w:i/>
        </w:rPr>
        <w:t xml:space="preserve">A: </w:t>
      </w:r>
      <w:r w:rsidRPr="00DA2A1C">
        <w:rPr>
          <w:rFonts w:ascii="Calibri" w:hAnsi="Calibri"/>
          <w:i/>
        </w:rPr>
        <w:t>An LLC appears to be the simplest, least costly ($150 to register) and the most flexible (tax-wise) vehicle to accomplish the objective to finance the solar project through federal and state tax credits.</w:t>
      </w:r>
      <w:r w:rsidRPr="00DA2A1C">
        <w:rPr>
          <w:rFonts w:ascii="Calibri" w:hAnsi="Calibri"/>
          <w:i/>
          <w:color w:val="C0504D"/>
        </w:rPr>
        <w:t xml:space="preserve"> </w:t>
      </w:r>
      <w:r w:rsidRPr="00DA2A1C">
        <w:rPr>
          <w:rFonts w:ascii="Calibri" w:hAnsi="Calibri"/>
          <w:i/>
        </w:rPr>
        <w:t xml:space="preserve"> An LLC was the vehicle used for two area community-funded solar projects and the one recommended by several attorneys whom Mary Hulett contacted on our church’s behalf for this feasibility report.</w:t>
      </w:r>
    </w:p>
    <w:p w14:paraId="7BE1A20B" w14:textId="77777777" w:rsidR="00DA2A1C" w:rsidRPr="00784009" w:rsidRDefault="00DA2A1C" w:rsidP="00DA2A1C">
      <w:pPr>
        <w:rPr>
          <w:rFonts w:asciiTheme="minorHAnsi" w:hAnsiTheme="minorHAnsi" w:cstheme="minorHAnsi"/>
          <w:bCs/>
        </w:rPr>
      </w:pPr>
    </w:p>
    <w:p w14:paraId="7FD7750D" w14:textId="59987E1C" w:rsidR="00B22988" w:rsidRPr="00784009" w:rsidRDefault="00D17B3E" w:rsidP="00D607C5">
      <w:pPr>
        <w:rPr>
          <w:rFonts w:asciiTheme="minorHAnsi" w:hAnsiTheme="minorHAnsi" w:cstheme="minorHAnsi"/>
          <w:bCs/>
        </w:rPr>
      </w:pPr>
      <w:r>
        <w:rPr>
          <w:rFonts w:asciiTheme="minorHAnsi" w:hAnsiTheme="minorHAnsi" w:cstheme="minorHAnsi"/>
          <w:bCs/>
        </w:rPr>
        <w:t>Board discussion points</w:t>
      </w:r>
      <w:r w:rsidR="00B22988" w:rsidRPr="00784009">
        <w:rPr>
          <w:rFonts w:asciiTheme="minorHAnsi" w:hAnsiTheme="minorHAnsi" w:cstheme="minorHAnsi"/>
          <w:bCs/>
        </w:rPr>
        <w:t>:</w:t>
      </w:r>
    </w:p>
    <w:p w14:paraId="4A2AE2F2" w14:textId="77777777" w:rsidR="00D17B3E" w:rsidRDefault="00B22988" w:rsidP="00B22988">
      <w:pPr>
        <w:pStyle w:val="ListParagraph"/>
        <w:numPr>
          <w:ilvl w:val="0"/>
          <w:numId w:val="26"/>
        </w:numPr>
        <w:rPr>
          <w:rFonts w:asciiTheme="minorHAnsi" w:hAnsiTheme="minorHAnsi" w:cstheme="minorHAnsi"/>
          <w:bCs/>
        </w:rPr>
      </w:pPr>
      <w:r w:rsidRPr="00784009">
        <w:rPr>
          <w:rFonts w:asciiTheme="minorHAnsi" w:hAnsiTheme="minorHAnsi" w:cstheme="minorHAnsi"/>
          <w:bCs/>
        </w:rPr>
        <w:t xml:space="preserve">LLC to get tax credits. Does the LLC need to be registered as a security? </w:t>
      </w:r>
    </w:p>
    <w:p w14:paraId="005E1960" w14:textId="7FE0FA2F" w:rsidR="00B22988" w:rsidRPr="00784009" w:rsidRDefault="00B22988" w:rsidP="00242E08">
      <w:pPr>
        <w:pStyle w:val="ListParagraph"/>
        <w:numPr>
          <w:ilvl w:val="1"/>
          <w:numId w:val="26"/>
        </w:numPr>
        <w:rPr>
          <w:rFonts w:asciiTheme="minorHAnsi" w:hAnsiTheme="minorHAnsi" w:cstheme="minorHAnsi"/>
          <w:bCs/>
        </w:rPr>
      </w:pPr>
      <w:r w:rsidRPr="00784009">
        <w:rPr>
          <w:rFonts w:asciiTheme="minorHAnsi" w:hAnsiTheme="minorHAnsi" w:cstheme="minorHAnsi"/>
          <w:bCs/>
        </w:rPr>
        <w:t xml:space="preserve">Only know that it needs to be </w:t>
      </w:r>
      <w:r w:rsidR="00242E08">
        <w:rPr>
          <w:rFonts w:asciiTheme="minorHAnsi" w:hAnsiTheme="minorHAnsi" w:cstheme="minorHAnsi"/>
          <w:bCs/>
        </w:rPr>
        <w:t>re</w:t>
      </w:r>
      <w:r w:rsidRPr="00784009">
        <w:rPr>
          <w:rFonts w:asciiTheme="minorHAnsi" w:hAnsiTheme="minorHAnsi" w:cstheme="minorHAnsi"/>
          <w:bCs/>
        </w:rPr>
        <w:t>gister</w:t>
      </w:r>
      <w:r w:rsidR="00242E08">
        <w:rPr>
          <w:rFonts w:asciiTheme="minorHAnsi" w:hAnsiTheme="minorHAnsi" w:cstheme="minorHAnsi"/>
          <w:bCs/>
        </w:rPr>
        <w:t>ed with state</w:t>
      </w:r>
      <w:r w:rsidRPr="00784009">
        <w:rPr>
          <w:rFonts w:asciiTheme="minorHAnsi" w:hAnsiTheme="minorHAnsi" w:cstheme="minorHAnsi"/>
          <w:bCs/>
        </w:rPr>
        <w:t xml:space="preserve">, Duke </w:t>
      </w:r>
      <w:r w:rsidR="00242E08">
        <w:rPr>
          <w:rFonts w:asciiTheme="minorHAnsi" w:hAnsiTheme="minorHAnsi" w:cstheme="minorHAnsi"/>
          <w:bCs/>
        </w:rPr>
        <w:t>E</w:t>
      </w:r>
      <w:r w:rsidRPr="00784009">
        <w:rPr>
          <w:rFonts w:asciiTheme="minorHAnsi" w:hAnsiTheme="minorHAnsi" w:cstheme="minorHAnsi"/>
          <w:bCs/>
        </w:rPr>
        <w:t xml:space="preserve">nergy, and national registry. The firm doing the roof will be doing the registration. </w:t>
      </w:r>
      <w:r w:rsidR="00242E08">
        <w:rPr>
          <w:rFonts w:asciiTheme="minorHAnsi" w:hAnsiTheme="minorHAnsi" w:cstheme="minorHAnsi"/>
          <w:bCs/>
        </w:rPr>
        <w:t>ECO n</w:t>
      </w:r>
      <w:r w:rsidRPr="00784009">
        <w:rPr>
          <w:rFonts w:asciiTheme="minorHAnsi" w:hAnsiTheme="minorHAnsi" w:cstheme="minorHAnsi"/>
          <w:bCs/>
        </w:rPr>
        <w:t>eed</w:t>
      </w:r>
      <w:r w:rsidR="00242E08">
        <w:rPr>
          <w:rFonts w:asciiTheme="minorHAnsi" w:hAnsiTheme="minorHAnsi" w:cstheme="minorHAnsi"/>
          <w:bCs/>
        </w:rPr>
        <w:t>s</w:t>
      </w:r>
      <w:r w:rsidRPr="00784009">
        <w:rPr>
          <w:rFonts w:asciiTheme="minorHAnsi" w:hAnsiTheme="minorHAnsi" w:cstheme="minorHAnsi"/>
          <w:bCs/>
        </w:rPr>
        <w:t xml:space="preserve"> to verify that it </w:t>
      </w:r>
      <w:r w:rsidR="00242E08">
        <w:rPr>
          <w:rFonts w:asciiTheme="minorHAnsi" w:hAnsiTheme="minorHAnsi" w:cstheme="minorHAnsi"/>
          <w:bCs/>
        </w:rPr>
        <w:t xml:space="preserve">is </w:t>
      </w:r>
      <w:r w:rsidRPr="00784009">
        <w:rPr>
          <w:rFonts w:asciiTheme="minorHAnsi" w:hAnsiTheme="minorHAnsi" w:cstheme="minorHAnsi"/>
          <w:bCs/>
        </w:rPr>
        <w:t>done</w:t>
      </w:r>
      <w:r w:rsidR="00242E08">
        <w:rPr>
          <w:rFonts w:asciiTheme="minorHAnsi" w:hAnsiTheme="minorHAnsi" w:cstheme="minorHAnsi"/>
          <w:bCs/>
        </w:rPr>
        <w:t>.</w:t>
      </w:r>
      <w:r w:rsidRPr="00784009">
        <w:rPr>
          <w:rFonts w:asciiTheme="minorHAnsi" w:hAnsiTheme="minorHAnsi" w:cstheme="minorHAnsi"/>
          <w:bCs/>
        </w:rPr>
        <w:t xml:space="preserve"> </w:t>
      </w:r>
    </w:p>
    <w:p w14:paraId="47E62385" w14:textId="77777777" w:rsidR="00D17B3E" w:rsidRDefault="00B22988" w:rsidP="00B22988">
      <w:pPr>
        <w:pStyle w:val="ListParagraph"/>
        <w:numPr>
          <w:ilvl w:val="0"/>
          <w:numId w:val="26"/>
        </w:numPr>
        <w:rPr>
          <w:rFonts w:asciiTheme="minorHAnsi" w:hAnsiTheme="minorHAnsi" w:cstheme="minorHAnsi"/>
          <w:bCs/>
        </w:rPr>
      </w:pPr>
      <w:r w:rsidRPr="00784009">
        <w:rPr>
          <w:rFonts w:asciiTheme="minorHAnsi" w:hAnsiTheme="minorHAnsi" w:cstheme="minorHAnsi"/>
          <w:bCs/>
        </w:rPr>
        <w:t xml:space="preserve">How will you know when you will you get out? After 6 or 7 years you determine whether people have made enough money to get out? </w:t>
      </w:r>
    </w:p>
    <w:p w14:paraId="5FED91F2" w14:textId="7A629C59" w:rsidR="00B22988" w:rsidRPr="00784009" w:rsidRDefault="00D17B3E" w:rsidP="00D17B3E">
      <w:pPr>
        <w:pStyle w:val="ListParagraph"/>
        <w:numPr>
          <w:ilvl w:val="1"/>
          <w:numId w:val="26"/>
        </w:numPr>
        <w:rPr>
          <w:rFonts w:asciiTheme="minorHAnsi" w:hAnsiTheme="minorHAnsi" w:cstheme="minorHAnsi"/>
          <w:bCs/>
        </w:rPr>
      </w:pPr>
      <w:r>
        <w:rPr>
          <w:rFonts w:asciiTheme="minorHAnsi" w:hAnsiTheme="minorHAnsi" w:cstheme="minorHAnsi"/>
          <w:bCs/>
        </w:rPr>
        <w:t>Need to wait until it is profitable. Investo</w:t>
      </w:r>
      <w:r w:rsidR="00B22988" w:rsidRPr="00784009">
        <w:rPr>
          <w:rFonts w:asciiTheme="minorHAnsi" w:hAnsiTheme="minorHAnsi" w:cstheme="minorHAnsi"/>
          <w:bCs/>
        </w:rPr>
        <w:t>rs decide when to hand it over to the church</w:t>
      </w:r>
      <w:r>
        <w:rPr>
          <w:rFonts w:asciiTheme="minorHAnsi" w:hAnsiTheme="minorHAnsi" w:cstheme="minorHAnsi"/>
          <w:bCs/>
        </w:rPr>
        <w:t>, evaluating if the</w:t>
      </w:r>
      <w:r w:rsidR="00B22988" w:rsidRPr="00784009">
        <w:rPr>
          <w:rFonts w:asciiTheme="minorHAnsi" w:hAnsiTheme="minorHAnsi" w:cstheme="minorHAnsi"/>
          <w:bCs/>
        </w:rPr>
        <w:t xml:space="preserve"> LLC </w:t>
      </w:r>
      <w:r>
        <w:rPr>
          <w:rFonts w:asciiTheme="minorHAnsi" w:hAnsiTheme="minorHAnsi" w:cstheme="minorHAnsi"/>
          <w:bCs/>
        </w:rPr>
        <w:t xml:space="preserve">can </w:t>
      </w:r>
      <w:r w:rsidR="00B22988" w:rsidRPr="00784009">
        <w:rPr>
          <w:rFonts w:asciiTheme="minorHAnsi" w:hAnsiTheme="minorHAnsi" w:cstheme="minorHAnsi"/>
          <w:bCs/>
        </w:rPr>
        <w:t xml:space="preserve">get more income by continuing another year or </w:t>
      </w:r>
      <w:r>
        <w:rPr>
          <w:rFonts w:asciiTheme="minorHAnsi" w:hAnsiTheme="minorHAnsi" w:cstheme="minorHAnsi"/>
          <w:bCs/>
        </w:rPr>
        <w:t>if</w:t>
      </w:r>
      <w:r w:rsidR="00B22988" w:rsidRPr="00784009">
        <w:rPr>
          <w:rFonts w:asciiTheme="minorHAnsi" w:hAnsiTheme="minorHAnsi" w:cstheme="minorHAnsi"/>
          <w:bCs/>
        </w:rPr>
        <w:t xml:space="preserve"> depreciation </w:t>
      </w:r>
      <w:r>
        <w:rPr>
          <w:rFonts w:asciiTheme="minorHAnsi" w:hAnsiTheme="minorHAnsi" w:cstheme="minorHAnsi"/>
          <w:bCs/>
        </w:rPr>
        <w:t xml:space="preserve">has </w:t>
      </w:r>
      <w:r w:rsidR="00B22988" w:rsidRPr="00784009">
        <w:rPr>
          <w:rFonts w:asciiTheme="minorHAnsi" w:hAnsiTheme="minorHAnsi" w:cstheme="minorHAnsi"/>
          <w:bCs/>
        </w:rPr>
        <w:t xml:space="preserve">been completed. </w:t>
      </w:r>
    </w:p>
    <w:p w14:paraId="09D4A90F" w14:textId="77777777" w:rsidR="00D17B3E" w:rsidRDefault="00D17B3E" w:rsidP="00D17B3E">
      <w:pPr>
        <w:pStyle w:val="ListParagraph"/>
        <w:numPr>
          <w:ilvl w:val="0"/>
          <w:numId w:val="26"/>
        </w:numPr>
        <w:rPr>
          <w:rFonts w:asciiTheme="minorHAnsi" w:hAnsiTheme="minorHAnsi" w:cstheme="minorHAnsi"/>
          <w:bCs/>
        </w:rPr>
      </w:pPr>
      <w:r>
        <w:rPr>
          <w:rFonts w:asciiTheme="minorHAnsi" w:hAnsiTheme="minorHAnsi" w:cstheme="minorHAnsi"/>
          <w:bCs/>
        </w:rPr>
        <w:t>Let’s call investors Period 1 and w</w:t>
      </w:r>
      <w:r w:rsidR="00B22988" w:rsidRPr="00784009">
        <w:rPr>
          <w:rFonts w:asciiTheme="minorHAnsi" w:hAnsiTheme="minorHAnsi" w:cstheme="minorHAnsi"/>
          <w:bCs/>
        </w:rPr>
        <w:t xml:space="preserve">hen </w:t>
      </w:r>
      <w:r>
        <w:rPr>
          <w:rFonts w:asciiTheme="minorHAnsi" w:hAnsiTheme="minorHAnsi" w:cstheme="minorHAnsi"/>
          <w:bCs/>
        </w:rPr>
        <w:t xml:space="preserve">the </w:t>
      </w:r>
      <w:r w:rsidR="00B22988" w:rsidRPr="00784009">
        <w:rPr>
          <w:rFonts w:asciiTheme="minorHAnsi" w:hAnsiTheme="minorHAnsi" w:cstheme="minorHAnsi"/>
          <w:bCs/>
        </w:rPr>
        <w:t xml:space="preserve">church gets </w:t>
      </w:r>
      <w:r>
        <w:rPr>
          <w:rFonts w:asciiTheme="minorHAnsi" w:hAnsiTheme="minorHAnsi" w:cstheme="minorHAnsi"/>
          <w:bCs/>
        </w:rPr>
        <w:t>the roof</w:t>
      </w:r>
      <w:r w:rsidR="00B22988" w:rsidRPr="00784009">
        <w:rPr>
          <w:rFonts w:asciiTheme="minorHAnsi" w:hAnsiTheme="minorHAnsi" w:cstheme="minorHAnsi"/>
          <w:bCs/>
        </w:rPr>
        <w:t xml:space="preserve"> Period 2. Will </w:t>
      </w:r>
      <w:r>
        <w:rPr>
          <w:rFonts w:asciiTheme="minorHAnsi" w:hAnsiTheme="minorHAnsi" w:cstheme="minorHAnsi"/>
          <w:bCs/>
        </w:rPr>
        <w:t xml:space="preserve">the </w:t>
      </w:r>
      <w:r w:rsidR="00B22988" w:rsidRPr="00784009">
        <w:rPr>
          <w:rFonts w:asciiTheme="minorHAnsi" w:hAnsiTheme="minorHAnsi" w:cstheme="minorHAnsi"/>
          <w:bCs/>
        </w:rPr>
        <w:t xml:space="preserve">church incur any costs in Period 1? </w:t>
      </w:r>
    </w:p>
    <w:p w14:paraId="2CA4B2E0" w14:textId="16D78AB9" w:rsidR="00B22988" w:rsidRDefault="00B22988" w:rsidP="00D17B3E">
      <w:pPr>
        <w:pStyle w:val="ListParagraph"/>
        <w:numPr>
          <w:ilvl w:val="1"/>
          <w:numId w:val="26"/>
        </w:numPr>
        <w:rPr>
          <w:rFonts w:asciiTheme="minorHAnsi" w:hAnsiTheme="minorHAnsi" w:cstheme="minorHAnsi"/>
          <w:bCs/>
        </w:rPr>
      </w:pPr>
      <w:r w:rsidRPr="00784009">
        <w:rPr>
          <w:rFonts w:asciiTheme="minorHAnsi" w:hAnsiTheme="minorHAnsi" w:cstheme="minorHAnsi"/>
          <w:bCs/>
        </w:rPr>
        <w:t>No</w:t>
      </w:r>
      <w:r w:rsidR="00D17B3E">
        <w:rPr>
          <w:rFonts w:asciiTheme="minorHAnsi" w:hAnsiTheme="minorHAnsi" w:cstheme="minorHAnsi"/>
          <w:bCs/>
        </w:rPr>
        <w:t>.</w:t>
      </w:r>
      <w:r w:rsidRPr="00784009">
        <w:rPr>
          <w:rFonts w:asciiTheme="minorHAnsi" w:hAnsiTheme="minorHAnsi" w:cstheme="minorHAnsi"/>
          <w:bCs/>
        </w:rPr>
        <w:t xml:space="preserve"> LLC assumes all costs, including insurance and maintenance, in Period 1. </w:t>
      </w:r>
    </w:p>
    <w:p w14:paraId="2AD7A131" w14:textId="77777777" w:rsidR="00D17B3E" w:rsidRDefault="00D17B3E" w:rsidP="00B22988">
      <w:pPr>
        <w:pStyle w:val="ListParagraph"/>
        <w:numPr>
          <w:ilvl w:val="0"/>
          <w:numId w:val="26"/>
        </w:numPr>
        <w:rPr>
          <w:rFonts w:asciiTheme="minorHAnsi" w:hAnsiTheme="minorHAnsi" w:cstheme="minorHAnsi"/>
          <w:bCs/>
        </w:rPr>
      </w:pPr>
      <w:r w:rsidRPr="00784009">
        <w:rPr>
          <w:rFonts w:asciiTheme="minorHAnsi" w:hAnsiTheme="minorHAnsi" w:cstheme="minorHAnsi"/>
          <w:bCs/>
        </w:rPr>
        <w:t xml:space="preserve">Let’s say roof collapses. LLC assumes the costs? </w:t>
      </w:r>
    </w:p>
    <w:p w14:paraId="64AC7519" w14:textId="265BF422" w:rsidR="00D17B3E" w:rsidRDefault="00D17B3E" w:rsidP="00D17B3E">
      <w:pPr>
        <w:pStyle w:val="ListParagraph"/>
        <w:numPr>
          <w:ilvl w:val="1"/>
          <w:numId w:val="26"/>
        </w:numPr>
        <w:rPr>
          <w:rFonts w:asciiTheme="minorHAnsi" w:hAnsiTheme="minorHAnsi" w:cstheme="minorHAnsi"/>
          <w:bCs/>
        </w:rPr>
      </w:pPr>
      <w:r w:rsidRPr="00784009">
        <w:rPr>
          <w:rFonts w:asciiTheme="minorHAnsi" w:hAnsiTheme="minorHAnsi" w:cstheme="minorHAnsi"/>
          <w:bCs/>
        </w:rPr>
        <w:t xml:space="preserve">Yes, or liability will be on installer because </w:t>
      </w:r>
      <w:r>
        <w:rPr>
          <w:rFonts w:asciiTheme="minorHAnsi" w:hAnsiTheme="minorHAnsi" w:cstheme="minorHAnsi"/>
          <w:bCs/>
        </w:rPr>
        <w:t>the roof</w:t>
      </w:r>
      <w:r w:rsidRPr="00784009">
        <w:rPr>
          <w:rFonts w:asciiTheme="minorHAnsi" w:hAnsiTheme="minorHAnsi" w:cstheme="minorHAnsi"/>
          <w:bCs/>
        </w:rPr>
        <w:t xml:space="preserve"> has a 25-year guarantee.</w:t>
      </w:r>
    </w:p>
    <w:p w14:paraId="4831C0FD" w14:textId="2D4FACFF" w:rsidR="00784009" w:rsidRDefault="00784009" w:rsidP="00B22988">
      <w:pPr>
        <w:pStyle w:val="ListParagraph"/>
        <w:numPr>
          <w:ilvl w:val="0"/>
          <w:numId w:val="26"/>
        </w:numPr>
        <w:rPr>
          <w:rFonts w:asciiTheme="minorHAnsi" w:hAnsiTheme="minorHAnsi" w:cstheme="minorHAnsi"/>
          <w:bCs/>
        </w:rPr>
      </w:pPr>
      <w:r>
        <w:rPr>
          <w:rFonts w:asciiTheme="minorHAnsi" w:hAnsiTheme="minorHAnsi" w:cstheme="minorHAnsi"/>
          <w:bCs/>
        </w:rPr>
        <w:t>How many members will make up the LLC?</w:t>
      </w:r>
    </w:p>
    <w:p w14:paraId="3772EE16" w14:textId="77777777" w:rsidR="00242E08" w:rsidRDefault="00BC5C62" w:rsidP="00784009">
      <w:pPr>
        <w:pStyle w:val="ListParagraph"/>
        <w:numPr>
          <w:ilvl w:val="1"/>
          <w:numId w:val="26"/>
        </w:numPr>
        <w:rPr>
          <w:rFonts w:asciiTheme="minorHAnsi" w:hAnsiTheme="minorHAnsi" w:cstheme="minorHAnsi"/>
          <w:bCs/>
        </w:rPr>
      </w:pPr>
      <w:r w:rsidRPr="00BC5C62">
        <w:rPr>
          <w:rFonts w:asciiTheme="minorHAnsi" w:hAnsiTheme="minorHAnsi" w:cstheme="minorHAnsi"/>
          <w:bCs/>
        </w:rPr>
        <w:t xml:space="preserve">That leads to our questions for the </w:t>
      </w:r>
      <w:r w:rsidR="00784009" w:rsidRPr="00BC5C62">
        <w:rPr>
          <w:rFonts w:asciiTheme="minorHAnsi" w:hAnsiTheme="minorHAnsi" w:cstheme="minorHAnsi"/>
          <w:bCs/>
        </w:rPr>
        <w:t>board</w:t>
      </w:r>
      <w:r w:rsidRPr="00BC5C62">
        <w:rPr>
          <w:rFonts w:asciiTheme="minorHAnsi" w:hAnsiTheme="minorHAnsi" w:cstheme="minorHAnsi"/>
          <w:bCs/>
        </w:rPr>
        <w:t xml:space="preserve">. </w:t>
      </w:r>
    </w:p>
    <w:p w14:paraId="7DB0BA89" w14:textId="4F24A340" w:rsidR="00784009" w:rsidRPr="00BC5C62" w:rsidRDefault="00784009" w:rsidP="00784009">
      <w:pPr>
        <w:pStyle w:val="ListParagraph"/>
        <w:numPr>
          <w:ilvl w:val="1"/>
          <w:numId w:val="26"/>
        </w:numPr>
        <w:rPr>
          <w:rFonts w:asciiTheme="minorHAnsi" w:hAnsiTheme="minorHAnsi" w:cstheme="minorHAnsi"/>
          <w:bCs/>
        </w:rPr>
      </w:pPr>
      <w:r w:rsidRPr="00BC5C62">
        <w:rPr>
          <w:rFonts w:asciiTheme="minorHAnsi" w:hAnsiTheme="minorHAnsi" w:cstheme="minorHAnsi"/>
          <w:bCs/>
        </w:rPr>
        <w:t xml:space="preserve">LLC hands out $2000 shares. Need about $60,000 in all. 30 shares if each buys 1 share. </w:t>
      </w:r>
    </w:p>
    <w:p w14:paraId="6C6ED69D" w14:textId="02B41A92" w:rsidR="00242E08" w:rsidRDefault="00242E08" w:rsidP="00242E08">
      <w:pPr>
        <w:pStyle w:val="ListParagraph"/>
        <w:numPr>
          <w:ilvl w:val="1"/>
          <w:numId w:val="26"/>
        </w:numPr>
        <w:rPr>
          <w:rFonts w:asciiTheme="minorHAnsi" w:hAnsiTheme="minorHAnsi" w:cstheme="minorHAnsi"/>
          <w:bCs/>
        </w:rPr>
      </w:pPr>
      <w:r>
        <w:rPr>
          <w:rFonts w:asciiTheme="minorHAnsi" w:hAnsiTheme="minorHAnsi" w:cstheme="minorHAnsi"/>
          <w:bCs/>
        </w:rPr>
        <w:t>We</w:t>
      </w:r>
      <w:r w:rsidR="00784009">
        <w:rPr>
          <w:rFonts w:asciiTheme="minorHAnsi" w:hAnsiTheme="minorHAnsi" w:cstheme="minorHAnsi"/>
          <w:bCs/>
        </w:rPr>
        <w:t xml:space="preserve"> can set up LLC so someone with 1 share has same voting power as someone with 10.</w:t>
      </w:r>
      <w:r w:rsidRPr="00242E08">
        <w:rPr>
          <w:rFonts w:asciiTheme="minorHAnsi" w:hAnsiTheme="minorHAnsi" w:cstheme="minorHAnsi"/>
          <w:bCs/>
        </w:rPr>
        <w:t xml:space="preserve"> </w:t>
      </w:r>
    </w:p>
    <w:p w14:paraId="732C39D8" w14:textId="713E5A82" w:rsidR="00242E08" w:rsidRDefault="00242E08" w:rsidP="00242E08">
      <w:pPr>
        <w:pStyle w:val="ListParagraph"/>
        <w:numPr>
          <w:ilvl w:val="0"/>
          <w:numId w:val="26"/>
        </w:numPr>
        <w:rPr>
          <w:rFonts w:asciiTheme="minorHAnsi" w:hAnsiTheme="minorHAnsi" w:cstheme="minorHAnsi"/>
          <w:bCs/>
        </w:rPr>
      </w:pPr>
      <w:r w:rsidRPr="00242E08">
        <w:rPr>
          <w:rFonts w:asciiTheme="minorHAnsi" w:hAnsiTheme="minorHAnsi" w:cstheme="minorHAnsi"/>
          <w:bCs/>
        </w:rPr>
        <w:t>You may want a manager</w:t>
      </w:r>
      <w:r>
        <w:rPr>
          <w:rFonts w:asciiTheme="minorHAnsi" w:hAnsiTheme="minorHAnsi" w:cstheme="minorHAnsi"/>
          <w:bCs/>
        </w:rPr>
        <w:t>.</w:t>
      </w:r>
    </w:p>
    <w:p w14:paraId="0C015CB0" w14:textId="0307902F" w:rsidR="003018F4" w:rsidRPr="00242E08" w:rsidRDefault="003018F4" w:rsidP="00242E08">
      <w:pPr>
        <w:pStyle w:val="ListParagraph"/>
        <w:numPr>
          <w:ilvl w:val="1"/>
          <w:numId w:val="26"/>
        </w:numPr>
        <w:rPr>
          <w:rFonts w:asciiTheme="minorHAnsi" w:hAnsiTheme="minorHAnsi" w:cstheme="minorHAnsi"/>
          <w:bCs/>
        </w:rPr>
      </w:pPr>
      <w:r w:rsidRPr="00242E08">
        <w:rPr>
          <w:rFonts w:asciiTheme="minorHAnsi" w:hAnsiTheme="minorHAnsi" w:cstheme="minorHAnsi"/>
          <w:bCs/>
        </w:rPr>
        <w:t>LLC can decide on a committee</w:t>
      </w:r>
      <w:r w:rsidR="00242E08">
        <w:rPr>
          <w:rFonts w:asciiTheme="minorHAnsi" w:hAnsiTheme="minorHAnsi" w:cstheme="minorHAnsi"/>
          <w:bCs/>
        </w:rPr>
        <w:t xml:space="preserve"> or </w:t>
      </w:r>
      <w:r w:rsidRPr="00242E08">
        <w:rPr>
          <w:rFonts w:asciiTheme="minorHAnsi" w:hAnsiTheme="minorHAnsi" w:cstheme="minorHAnsi"/>
          <w:bCs/>
        </w:rPr>
        <w:t>Exec</w:t>
      </w:r>
      <w:r w:rsidR="00242E08">
        <w:rPr>
          <w:rFonts w:asciiTheme="minorHAnsi" w:hAnsiTheme="minorHAnsi" w:cstheme="minorHAnsi"/>
          <w:bCs/>
        </w:rPr>
        <w:t>utive</w:t>
      </w:r>
      <w:r w:rsidRPr="00242E08">
        <w:rPr>
          <w:rFonts w:asciiTheme="minorHAnsi" w:hAnsiTheme="minorHAnsi" w:cstheme="minorHAnsi"/>
          <w:bCs/>
        </w:rPr>
        <w:t xml:space="preserve"> Committee to run</w:t>
      </w:r>
      <w:r w:rsidR="00242E08">
        <w:rPr>
          <w:rFonts w:asciiTheme="minorHAnsi" w:hAnsiTheme="minorHAnsi" w:cstheme="minorHAnsi"/>
          <w:bCs/>
        </w:rPr>
        <w:t xml:space="preserve"> it</w:t>
      </w:r>
      <w:r w:rsidRPr="00242E08">
        <w:rPr>
          <w:rFonts w:asciiTheme="minorHAnsi" w:hAnsiTheme="minorHAnsi" w:cstheme="minorHAnsi"/>
          <w:bCs/>
        </w:rPr>
        <w:t xml:space="preserve">. </w:t>
      </w:r>
    </w:p>
    <w:p w14:paraId="529B7D96" w14:textId="77777777" w:rsidR="00242E08" w:rsidRDefault="003018F4" w:rsidP="00242E08">
      <w:pPr>
        <w:pStyle w:val="ListParagraph"/>
        <w:numPr>
          <w:ilvl w:val="1"/>
          <w:numId w:val="26"/>
        </w:numPr>
        <w:rPr>
          <w:rFonts w:asciiTheme="minorHAnsi" w:hAnsiTheme="minorHAnsi" w:cstheme="minorHAnsi"/>
          <w:bCs/>
        </w:rPr>
      </w:pPr>
      <w:r w:rsidRPr="003018F4">
        <w:rPr>
          <w:rFonts w:asciiTheme="minorHAnsi" w:hAnsiTheme="minorHAnsi" w:cstheme="minorHAnsi"/>
          <w:bCs/>
        </w:rPr>
        <w:t>Do we stay inside the church for shares?</w:t>
      </w:r>
      <w:r>
        <w:rPr>
          <w:rFonts w:asciiTheme="minorHAnsi" w:hAnsiTheme="minorHAnsi" w:cstheme="minorHAnsi"/>
          <w:bCs/>
        </w:rPr>
        <w:t xml:space="preserve"> </w:t>
      </w:r>
    </w:p>
    <w:p w14:paraId="74EAC9B8" w14:textId="664248EF" w:rsidR="00242E08" w:rsidRPr="00242E08" w:rsidRDefault="00242E08" w:rsidP="00242E08">
      <w:pPr>
        <w:ind w:left="720"/>
        <w:rPr>
          <w:rFonts w:asciiTheme="minorHAnsi" w:hAnsiTheme="minorHAnsi" w:cstheme="minorHAnsi"/>
          <w:bCs/>
        </w:rPr>
      </w:pPr>
      <w:r>
        <w:rPr>
          <w:rFonts w:asciiTheme="minorHAnsi" w:hAnsiTheme="minorHAnsi" w:cstheme="minorHAnsi"/>
          <w:bCs/>
        </w:rPr>
        <w:t xml:space="preserve">      </w:t>
      </w:r>
      <w:r>
        <w:rPr>
          <w:rFonts w:asciiTheme="minorHAnsi" w:hAnsiTheme="minorHAnsi" w:cstheme="minorHAnsi"/>
          <w:bCs/>
        </w:rPr>
        <w:tab/>
        <w:t>Board:</w:t>
      </w:r>
    </w:p>
    <w:p w14:paraId="1A515C03" w14:textId="77777777" w:rsidR="00242E08" w:rsidRDefault="003018F4" w:rsidP="00242E08">
      <w:pPr>
        <w:pStyle w:val="ListParagraph"/>
        <w:numPr>
          <w:ilvl w:val="2"/>
          <w:numId w:val="26"/>
        </w:numPr>
        <w:rPr>
          <w:rFonts w:asciiTheme="minorHAnsi" w:hAnsiTheme="minorHAnsi" w:cstheme="minorHAnsi"/>
          <w:bCs/>
        </w:rPr>
      </w:pPr>
      <w:r w:rsidRPr="00242E08">
        <w:rPr>
          <w:rFonts w:asciiTheme="minorHAnsi" w:hAnsiTheme="minorHAnsi" w:cstheme="minorHAnsi"/>
          <w:bCs/>
        </w:rPr>
        <w:t xml:space="preserve">Stay within church if there is enough response. </w:t>
      </w:r>
    </w:p>
    <w:p w14:paraId="3D01B202" w14:textId="77777777" w:rsidR="00242E08" w:rsidRDefault="003018F4" w:rsidP="00242E08">
      <w:pPr>
        <w:pStyle w:val="ListParagraph"/>
        <w:numPr>
          <w:ilvl w:val="2"/>
          <w:numId w:val="26"/>
        </w:numPr>
        <w:rPr>
          <w:rFonts w:asciiTheme="minorHAnsi" w:hAnsiTheme="minorHAnsi" w:cstheme="minorHAnsi"/>
          <w:bCs/>
        </w:rPr>
      </w:pPr>
      <w:r w:rsidRPr="00242E08">
        <w:rPr>
          <w:rFonts w:asciiTheme="minorHAnsi" w:hAnsiTheme="minorHAnsi" w:cstheme="minorHAnsi"/>
          <w:bCs/>
        </w:rPr>
        <w:t>Opportunity to reach out to community, such as Ke</w:t>
      </w:r>
      <w:r w:rsidR="00242E08" w:rsidRPr="00242E08">
        <w:rPr>
          <w:rFonts w:asciiTheme="minorHAnsi" w:hAnsiTheme="minorHAnsi" w:cstheme="minorHAnsi"/>
          <w:bCs/>
        </w:rPr>
        <w:t>h</w:t>
      </w:r>
      <w:r w:rsidRPr="00242E08">
        <w:rPr>
          <w:rFonts w:asciiTheme="minorHAnsi" w:hAnsiTheme="minorHAnsi" w:cstheme="minorHAnsi"/>
          <w:bCs/>
        </w:rPr>
        <w:t xml:space="preserve">illah or Preschool. </w:t>
      </w:r>
    </w:p>
    <w:p w14:paraId="41276A37" w14:textId="0516BFDC" w:rsidR="00242E08" w:rsidRPr="00242E08" w:rsidRDefault="003018F4" w:rsidP="00242E08">
      <w:pPr>
        <w:pStyle w:val="ListParagraph"/>
        <w:numPr>
          <w:ilvl w:val="2"/>
          <w:numId w:val="26"/>
        </w:numPr>
        <w:rPr>
          <w:rFonts w:asciiTheme="minorHAnsi" w:hAnsiTheme="minorHAnsi" w:cstheme="minorHAnsi"/>
          <w:bCs/>
        </w:rPr>
      </w:pPr>
      <w:r w:rsidRPr="00242E08">
        <w:rPr>
          <w:rFonts w:asciiTheme="minorHAnsi" w:hAnsiTheme="minorHAnsi" w:cstheme="minorHAnsi"/>
          <w:bCs/>
        </w:rPr>
        <w:t xml:space="preserve">Is there a downside to opening it to non-church investors? </w:t>
      </w:r>
    </w:p>
    <w:p w14:paraId="69883D21" w14:textId="0B928287" w:rsidR="003018F4" w:rsidRPr="00242E08" w:rsidRDefault="003018F4" w:rsidP="00B50E8B">
      <w:pPr>
        <w:pStyle w:val="ListParagraph"/>
        <w:numPr>
          <w:ilvl w:val="4"/>
          <w:numId w:val="26"/>
        </w:numPr>
        <w:ind w:left="2520"/>
        <w:rPr>
          <w:rFonts w:asciiTheme="minorHAnsi" w:hAnsiTheme="minorHAnsi" w:cstheme="minorHAnsi"/>
          <w:bCs/>
        </w:rPr>
      </w:pPr>
      <w:r w:rsidRPr="00242E08">
        <w:rPr>
          <w:rFonts w:asciiTheme="minorHAnsi" w:hAnsiTheme="minorHAnsi" w:cstheme="minorHAnsi"/>
          <w:bCs/>
        </w:rPr>
        <w:t>We want to make sure that decisions are in best interest of the church. LLC could choose to not donate it. To avoid that, set a 10-year lease that</w:t>
      </w:r>
      <w:r w:rsidR="00B50E8B">
        <w:rPr>
          <w:rFonts w:asciiTheme="minorHAnsi" w:hAnsiTheme="minorHAnsi" w:cstheme="minorHAnsi"/>
          <w:bCs/>
        </w:rPr>
        <w:t xml:space="preserve"> reverts back to church at end of lease.</w:t>
      </w:r>
    </w:p>
    <w:p w14:paraId="04ED55DF" w14:textId="5267C75C" w:rsidR="00B50E8B" w:rsidRDefault="003018F4" w:rsidP="00B50E8B">
      <w:pPr>
        <w:pStyle w:val="ListParagraph"/>
        <w:numPr>
          <w:ilvl w:val="1"/>
          <w:numId w:val="26"/>
        </w:numPr>
        <w:rPr>
          <w:rFonts w:asciiTheme="minorHAnsi" w:hAnsiTheme="minorHAnsi" w:cstheme="minorHAnsi"/>
          <w:bCs/>
        </w:rPr>
      </w:pPr>
      <w:r>
        <w:rPr>
          <w:rFonts w:asciiTheme="minorHAnsi" w:hAnsiTheme="minorHAnsi" w:cstheme="minorHAnsi"/>
          <w:bCs/>
        </w:rPr>
        <w:lastRenderedPageBreak/>
        <w:t>We are not calling it an investment because it isn’t designed to be a money-making endeavor. There is a possibility to break even and get tax write-offs. The goal of the LLC is not to make a profit.</w:t>
      </w:r>
      <w:r w:rsidR="00B50E8B" w:rsidRPr="00B50E8B">
        <w:rPr>
          <w:rFonts w:asciiTheme="minorHAnsi" w:hAnsiTheme="minorHAnsi" w:cstheme="minorHAnsi"/>
          <w:bCs/>
        </w:rPr>
        <w:t xml:space="preserve"> </w:t>
      </w:r>
    </w:p>
    <w:p w14:paraId="091200DF" w14:textId="77777777" w:rsidR="00B50E8B" w:rsidRDefault="001D4355" w:rsidP="00B50E8B">
      <w:pPr>
        <w:pStyle w:val="ListParagraph"/>
        <w:numPr>
          <w:ilvl w:val="0"/>
          <w:numId w:val="26"/>
        </w:numPr>
        <w:rPr>
          <w:rFonts w:asciiTheme="minorHAnsi" w:hAnsiTheme="minorHAnsi" w:cstheme="minorHAnsi"/>
          <w:bCs/>
        </w:rPr>
      </w:pPr>
      <w:r w:rsidRPr="00B50E8B">
        <w:rPr>
          <w:rFonts w:asciiTheme="minorHAnsi" w:hAnsiTheme="minorHAnsi" w:cstheme="minorHAnsi"/>
          <w:bCs/>
        </w:rPr>
        <w:t xml:space="preserve">Will members who donate lower their donation pledge to the church? </w:t>
      </w:r>
    </w:p>
    <w:p w14:paraId="3BC9FAD8" w14:textId="77777777" w:rsidR="00B50E8B" w:rsidRDefault="001D4355" w:rsidP="00B50E8B">
      <w:pPr>
        <w:pStyle w:val="ListParagraph"/>
        <w:numPr>
          <w:ilvl w:val="1"/>
          <w:numId w:val="26"/>
        </w:numPr>
        <w:rPr>
          <w:rFonts w:asciiTheme="minorHAnsi" w:hAnsiTheme="minorHAnsi" w:cstheme="minorHAnsi"/>
          <w:bCs/>
        </w:rPr>
      </w:pPr>
      <w:r w:rsidRPr="00B50E8B">
        <w:rPr>
          <w:rFonts w:asciiTheme="minorHAnsi" w:hAnsiTheme="minorHAnsi" w:cstheme="minorHAnsi"/>
          <w:bCs/>
        </w:rPr>
        <w:t xml:space="preserve">We will make it clear that we do not want that. </w:t>
      </w:r>
    </w:p>
    <w:p w14:paraId="1FE7FFFC" w14:textId="77777777" w:rsidR="00B50E8B" w:rsidRDefault="00ED7BC5" w:rsidP="00B50E8B">
      <w:pPr>
        <w:pStyle w:val="ListParagraph"/>
        <w:numPr>
          <w:ilvl w:val="0"/>
          <w:numId w:val="26"/>
        </w:numPr>
        <w:rPr>
          <w:rFonts w:asciiTheme="minorHAnsi" w:hAnsiTheme="minorHAnsi" w:cstheme="minorHAnsi"/>
          <w:bCs/>
        </w:rPr>
      </w:pPr>
      <w:r w:rsidRPr="00B50E8B">
        <w:rPr>
          <w:rFonts w:asciiTheme="minorHAnsi" w:hAnsiTheme="minorHAnsi" w:cstheme="minorHAnsi"/>
          <w:bCs/>
        </w:rPr>
        <w:t xml:space="preserve">Will you ask for a lump sum? </w:t>
      </w:r>
    </w:p>
    <w:p w14:paraId="18B8CCD7" w14:textId="39A0594B" w:rsidR="00B50E8B" w:rsidRDefault="00ED7BC5" w:rsidP="00B50E8B">
      <w:pPr>
        <w:pStyle w:val="ListParagraph"/>
        <w:numPr>
          <w:ilvl w:val="1"/>
          <w:numId w:val="26"/>
        </w:numPr>
        <w:rPr>
          <w:rFonts w:asciiTheme="minorHAnsi" w:hAnsiTheme="minorHAnsi" w:cstheme="minorHAnsi"/>
          <w:bCs/>
        </w:rPr>
      </w:pPr>
      <w:r w:rsidRPr="00B50E8B">
        <w:rPr>
          <w:rFonts w:asciiTheme="minorHAnsi" w:hAnsiTheme="minorHAnsi" w:cstheme="minorHAnsi"/>
          <w:bCs/>
        </w:rPr>
        <w:t>Yes</w:t>
      </w:r>
      <w:r w:rsidR="00B50E8B">
        <w:rPr>
          <w:rFonts w:asciiTheme="minorHAnsi" w:hAnsiTheme="minorHAnsi" w:cstheme="minorHAnsi"/>
          <w:bCs/>
        </w:rPr>
        <w:t>,</w:t>
      </w:r>
      <w:r w:rsidRPr="00B50E8B">
        <w:rPr>
          <w:rFonts w:asciiTheme="minorHAnsi" w:hAnsiTheme="minorHAnsi" w:cstheme="minorHAnsi"/>
          <w:bCs/>
        </w:rPr>
        <w:t xml:space="preserve"> it has to be an upfront lump sum to pay the contractor.</w:t>
      </w:r>
    </w:p>
    <w:p w14:paraId="145F5157" w14:textId="77777777" w:rsidR="00B50E8B" w:rsidRDefault="00ED7BC5" w:rsidP="00B50E8B">
      <w:pPr>
        <w:pStyle w:val="ListParagraph"/>
        <w:numPr>
          <w:ilvl w:val="0"/>
          <w:numId w:val="26"/>
        </w:numPr>
        <w:rPr>
          <w:rFonts w:asciiTheme="minorHAnsi" w:hAnsiTheme="minorHAnsi" w:cstheme="minorHAnsi"/>
          <w:bCs/>
        </w:rPr>
      </w:pPr>
      <w:r w:rsidRPr="00B50E8B">
        <w:rPr>
          <w:rFonts w:asciiTheme="minorHAnsi" w:hAnsiTheme="minorHAnsi" w:cstheme="minorHAnsi"/>
          <w:bCs/>
        </w:rPr>
        <w:t xml:space="preserve">What if it goes over budget? </w:t>
      </w:r>
    </w:p>
    <w:p w14:paraId="125D5654" w14:textId="6E0C98FB" w:rsidR="00B50E8B" w:rsidRDefault="00ED7BC5" w:rsidP="00B50E8B">
      <w:pPr>
        <w:pStyle w:val="ListParagraph"/>
        <w:numPr>
          <w:ilvl w:val="1"/>
          <w:numId w:val="26"/>
        </w:numPr>
        <w:rPr>
          <w:rFonts w:asciiTheme="minorHAnsi" w:hAnsiTheme="minorHAnsi" w:cstheme="minorHAnsi"/>
          <w:bCs/>
        </w:rPr>
      </w:pPr>
      <w:r w:rsidRPr="00B50E8B">
        <w:rPr>
          <w:rFonts w:asciiTheme="minorHAnsi" w:hAnsiTheme="minorHAnsi" w:cstheme="minorHAnsi"/>
          <w:bCs/>
        </w:rPr>
        <w:t>Once we get a firm price from contractor, we will know how many shares</w:t>
      </w:r>
      <w:r w:rsidR="00B50E8B">
        <w:rPr>
          <w:rFonts w:asciiTheme="minorHAnsi" w:hAnsiTheme="minorHAnsi" w:cstheme="minorHAnsi"/>
          <w:bCs/>
        </w:rPr>
        <w:t xml:space="preserve"> we need</w:t>
      </w:r>
      <w:r w:rsidRPr="00B50E8B">
        <w:rPr>
          <w:rFonts w:asciiTheme="minorHAnsi" w:hAnsiTheme="minorHAnsi" w:cstheme="minorHAnsi"/>
          <w:bCs/>
        </w:rPr>
        <w:t xml:space="preserve">. Tax credits are protected . </w:t>
      </w:r>
      <w:r w:rsidR="00B50E8B">
        <w:rPr>
          <w:rFonts w:asciiTheme="minorHAnsi" w:hAnsiTheme="minorHAnsi" w:cstheme="minorHAnsi"/>
          <w:bCs/>
        </w:rPr>
        <w:t>We c</w:t>
      </w:r>
      <w:r w:rsidRPr="00B50E8B">
        <w:rPr>
          <w:rFonts w:asciiTheme="minorHAnsi" w:hAnsiTheme="minorHAnsi" w:cstheme="minorHAnsi"/>
          <w:bCs/>
        </w:rPr>
        <w:t>ould pay annual costs from income.</w:t>
      </w:r>
    </w:p>
    <w:p w14:paraId="09FE9869" w14:textId="77777777" w:rsidR="00B50E8B" w:rsidRDefault="00B50E8B" w:rsidP="00B50E8B">
      <w:pPr>
        <w:pStyle w:val="ListParagraph"/>
        <w:numPr>
          <w:ilvl w:val="0"/>
          <w:numId w:val="26"/>
        </w:numPr>
        <w:rPr>
          <w:rFonts w:asciiTheme="minorHAnsi" w:hAnsiTheme="minorHAnsi" w:cstheme="minorHAnsi"/>
          <w:bCs/>
        </w:rPr>
      </w:pPr>
      <w:r>
        <w:rPr>
          <w:rFonts w:asciiTheme="minorHAnsi" w:hAnsiTheme="minorHAnsi" w:cstheme="minorHAnsi"/>
          <w:bCs/>
        </w:rPr>
        <w:t>Could t</w:t>
      </w:r>
      <w:r w:rsidR="00ED7BC5" w:rsidRPr="00B50E8B">
        <w:rPr>
          <w:rFonts w:asciiTheme="minorHAnsi" w:hAnsiTheme="minorHAnsi" w:cstheme="minorHAnsi"/>
          <w:bCs/>
        </w:rPr>
        <w:t xml:space="preserve">ax credits for solar energy be phased out? </w:t>
      </w:r>
    </w:p>
    <w:p w14:paraId="39236EBF" w14:textId="772D8D32" w:rsidR="00ED7BC5" w:rsidRPr="00B50E8B" w:rsidRDefault="00B50E8B" w:rsidP="00B50E8B">
      <w:pPr>
        <w:pStyle w:val="ListParagraph"/>
        <w:numPr>
          <w:ilvl w:val="1"/>
          <w:numId w:val="26"/>
        </w:numPr>
        <w:rPr>
          <w:rFonts w:asciiTheme="minorHAnsi" w:hAnsiTheme="minorHAnsi" w:cstheme="minorHAnsi"/>
          <w:bCs/>
        </w:rPr>
      </w:pPr>
      <w:r>
        <w:rPr>
          <w:rFonts w:asciiTheme="minorHAnsi" w:hAnsiTheme="minorHAnsi" w:cstheme="minorHAnsi"/>
          <w:bCs/>
        </w:rPr>
        <w:t>The tax credits will</w:t>
      </w:r>
      <w:r w:rsidR="00ED7BC5" w:rsidRPr="00B50E8B">
        <w:rPr>
          <w:rFonts w:asciiTheme="minorHAnsi" w:hAnsiTheme="minorHAnsi" w:cstheme="minorHAnsi"/>
          <w:bCs/>
        </w:rPr>
        <w:t xml:space="preserve"> </w:t>
      </w:r>
      <w:r>
        <w:rPr>
          <w:rFonts w:asciiTheme="minorHAnsi" w:hAnsiTheme="minorHAnsi" w:cstheme="minorHAnsi"/>
          <w:bCs/>
        </w:rPr>
        <w:t>definit</w:t>
      </w:r>
      <w:r w:rsidR="00ED7BC5" w:rsidRPr="00B50E8B">
        <w:rPr>
          <w:rFonts w:asciiTheme="minorHAnsi" w:hAnsiTheme="minorHAnsi" w:cstheme="minorHAnsi"/>
          <w:bCs/>
        </w:rPr>
        <w:t>ely</w:t>
      </w:r>
      <w:r>
        <w:rPr>
          <w:rFonts w:asciiTheme="minorHAnsi" w:hAnsiTheme="minorHAnsi" w:cstheme="minorHAnsi"/>
          <w:bCs/>
        </w:rPr>
        <w:t xml:space="preserve"> be </w:t>
      </w:r>
      <w:r w:rsidR="00ED7BC5" w:rsidRPr="00B50E8B">
        <w:rPr>
          <w:rFonts w:asciiTheme="minorHAnsi" w:hAnsiTheme="minorHAnsi" w:cstheme="minorHAnsi"/>
          <w:bCs/>
        </w:rPr>
        <w:t xml:space="preserve"> there for two years. Depreciation values change each year. We also don’t know what Duke Energy will pay for electricity. </w:t>
      </w:r>
    </w:p>
    <w:p w14:paraId="54702C56" w14:textId="044A365A" w:rsidR="000523D5" w:rsidRDefault="000523D5" w:rsidP="00ED7BC5">
      <w:pPr>
        <w:rPr>
          <w:rFonts w:asciiTheme="minorHAnsi" w:hAnsiTheme="minorHAnsi" w:cstheme="minorHAnsi"/>
          <w:bCs/>
        </w:rPr>
      </w:pPr>
      <w:r>
        <w:rPr>
          <w:rFonts w:asciiTheme="minorHAnsi" w:hAnsiTheme="minorHAnsi" w:cstheme="minorHAnsi"/>
          <w:bCs/>
        </w:rPr>
        <w:t xml:space="preserve">Additional Q and A’s from ECO committee’s document: </w:t>
      </w:r>
    </w:p>
    <w:p w14:paraId="05021FBB" w14:textId="77777777" w:rsidR="000523D5" w:rsidRDefault="000523D5" w:rsidP="000523D5">
      <w:pPr>
        <w:rPr>
          <w:rFonts w:ascii="Calibri" w:hAnsi="Calibri"/>
          <w:b/>
          <w:color w:val="000000"/>
          <w:sz w:val="22"/>
          <w:szCs w:val="22"/>
        </w:rPr>
      </w:pPr>
    </w:p>
    <w:p w14:paraId="3EFEA176" w14:textId="77777777" w:rsidR="000523D5" w:rsidRPr="000523D5" w:rsidRDefault="000523D5" w:rsidP="000523D5">
      <w:pPr>
        <w:ind w:left="360"/>
        <w:rPr>
          <w:rFonts w:ascii="Calibri" w:hAnsi="Calibri"/>
          <w:i/>
          <w:color w:val="000000"/>
          <w:sz w:val="22"/>
          <w:szCs w:val="22"/>
        </w:rPr>
      </w:pPr>
      <w:r w:rsidRPr="000523D5">
        <w:rPr>
          <w:rFonts w:ascii="Calibri" w:hAnsi="Calibri"/>
          <w:b/>
          <w:color w:val="000000"/>
          <w:sz w:val="22"/>
          <w:szCs w:val="22"/>
        </w:rPr>
        <w:t xml:space="preserve">PATH FORWARD </w:t>
      </w:r>
      <w:r w:rsidRPr="000523D5">
        <w:rPr>
          <w:rFonts w:ascii="Calibri" w:hAnsi="Calibri"/>
          <w:i/>
          <w:color w:val="000000"/>
          <w:sz w:val="22"/>
          <w:szCs w:val="22"/>
        </w:rPr>
        <w:t>(upon Board approval to proceed to determine the level of interest)</w:t>
      </w:r>
    </w:p>
    <w:p w14:paraId="0C86E178" w14:textId="77777777" w:rsidR="000523D5" w:rsidRPr="000523D5" w:rsidRDefault="000523D5" w:rsidP="000523D5">
      <w:pPr>
        <w:spacing w:before="120" w:after="120"/>
        <w:ind w:left="360"/>
        <w:rPr>
          <w:rFonts w:ascii="Calibri" w:hAnsi="Calibri"/>
          <w:b/>
          <w:color w:val="000000"/>
          <w:sz w:val="22"/>
          <w:szCs w:val="22"/>
        </w:rPr>
      </w:pPr>
      <w:r w:rsidRPr="000523D5">
        <w:rPr>
          <w:rFonts w:ascii="Calibri" w:hAnsi="Calibri"/>
          <w:b/>
          <w:color w:val="000000"/>
          <w:sz w:val="22"/>
          <w:szCs w:val="22"/>
        </w:rPr>
        <w:t>Q 14.  Is there a preliminary timetable for the informational meetings?</w:t>
      </w:r>
    </w:p>
    <w:p w14:paraId="4ADF8F79" w14:textId="4CEE327B" w:rsidR="000523D5" w:rsidRPr="000523D5" w:rsidRDefault="000523D5" w:rsidP="000523D5">
      <w:pPr>
        <w:ind w:left="360"/>
        <w:rPr>
          <w:rFonts w:ascii="Calibri" w:hAnsi="Calibri"/>
          <w:i/>
          <w:sz w:val="22"/>
          <w:szCs w:val="22"/>
        </w:rPr>
      </w:pPr>
      <w:r w:rsidRPr="000523D5">
        <w:rPr>
          <w:rFonts w:ascii="Calibri" w:hAnsi="Calibri"/>
          <w:i/>
          <w:color w:val="000000"/>
          <w:sz w:val="22"/>
          <w:szCs w:val="22"/>
        </w:rPr>
        <w:t>A:</w:t>
      </w:r>
      <w:r>
        <w:rPr>
          <w:rFonts w:ascii="Calibri" w:hAnsi="Calibri"/>
          <w:i/>
          <w:color w:val="000000"/>
          <w:sz w:val="22"/>
          <w:szCs w:val="22"/>
        </w:rPr>
        <w:t xml:space="preserve"> </w:t>
      </w:r>
      <w:r w:rsidRPr="000523D5">
        <w:rPr>
          <w:rFonts w:ascii="Calibri" w:hAnsi="Calibri"/>
          <w:i/>
          <w:sz w:val="22"/>
          <w:szCs w:val="22"/>
        </w:rPr>
        <w:t>ECO envisions that publicity would occur in December ’13 with informational meetings to be held in January ‘14.  After that, the timetable will be dictated by the level of interest and response shown by church members and associates.</w:t>
      </w:r>
    </w:p>
    <w:p w14:paraId="7D8FE1E8" w14:textId="77777777" w:rsidR="000523D5" w:rsidRPr="000523D5" w:rsidRDefault="000523D5" w:rsidP="000523D5">
      <w:pPr>
        <w:spacing w:before="120" w:after="120"/>
        <w:ind w:left="360"/>
        <w:rPr>
          <w:rFonts w:ascii="Calibri" w:hAnsi="Calibri"/>
          <w:color w:val="000000"/>
          <w:sz w:val="22"/>
          <w:szCs w:val="22"/>
        </w:rPr>
      </w:pPr>
      <w:r w:rsidRPr="000523D5">
        <w:rPr>
          <w:rFonts w:ascii="Calibri" w:hAnsi="Calibri"/>
          <w:b/>
          <w:color w:val="000000"/>
          <w:sz w:val="22"/>
          <w:szCs w:val="22"/>
        </w:rPr>
        <w:t>Q 15.  Who will steer the process?</w:t>
      </w:r>
    </w:p>
    <w:p w14:paraId="3E088200" w14:textId="34C026AB" w:rsidR="000523D5" w:rsidRPr="000523D5" w:rsidRDefault="000523D5" w:rsidP="000523D5">
      <w:pPr>
        <w:ind w:left="360"/>
        <w:rPr>
          <w:rFonts w:ascii="Calibri" w:hAnsi="Calibri"/>
          <w:b/>
          <w:i/>
          <w:color w:val="FF0000"/>
          <w:sz w:val="22"/>
          <w:szCs w:val="22"/>
        </w:rPr>
      </w:pPr>
      <w:r w:rsidRPr="000523D5">
        <w:rPr>
          <w:rFonts w:ascii="Calibri" w:hAnsi="Calibri"/>
          <w:i/>
          <w:color w:val="000000"/>
          <w:sz w:val="22"/>
          <w:szCs w:val="22"/>
        </w:rPr>
        <w:t>A:</w:t>
      </w:r>
      <w:r w:rsidRPr="000523D5">
        <w:rPr>
          <w:rFonts w:ascii="Calibri" w:hAnsi="Calibri"/>
          <w:i/>
          <w:color w:val="000000"/>
          <w:sz w:val="22"/>
          <w:szCs w:val="22"/>
        </w:rPr>
        <w:tab/>
      </w:r>
      <w:r w:rsidRPr="000523D5">
        <w:rPr>
          <w:rFonts w:ascii="Calibri" w:hAnsi="Calibri"/>
          <w:i/>
          <w:sz w:val="22"/>
          <w:szCs w:val="22"/>
        </w:rPr>
        <w:t>ECO recommends forming a separate taskforce to move the process forward, from board approval of progressing to information sessions until the LLC is formed or insufficient funds cause the effort to end, at which time the taskforce would disband.  Taskforce member do not necessarily have to become LLC members.</w:t>
      </w:r>
    </w:p>
    <w:p w14:paraId="67702273" w14:textId="77777777" w:rsidR="000523D5" w:rsidRPr="000523D5" w:rsidRDefault="000523D5" w:rsidP="000523D5">
      <w:pPr>
        <w:ind w:left="360" w:firstLine="360"/>
        <w:rPr>
          <w:rFonts w:ascii="Calibri" w:hAnsi="Calibri"/>
          <w:i/>
          <w:sz w:val="22"/>
          <w:szCs w:val="22"/>
        </w:rPr>
      </w:pPr>
      <w:r w:rsidRPr="000523D5">
        <w:rPr>
          <w:rFonts w:ascii="Calibri" w:hAnsi="Calibri"/>
          <w:i/>
          <w:sz w:val="22"/>
          <w:szCs w:val="22"/>
        </w:rPr>
        <w:t xml:space="preserve">The taskforce might possibly consist of: </w:t>
      </w:r>
      <w:r w:rsidRPr="000523D5">
        <w:rPr>
          <w:rFonts w:ascii="Calibri" w:hAnsi="Calibri"/>
          <w:i/>
          <w:sz w:val="22"/>
          <w:szCs w:val="22"/>
        </w:rPr>
        <w:tab/>
      </w:r>
    </w:p>
    <w:p w14:paraId="53E6778F" w14:textId="77777777" w:rsidR="000523D5" w:rsidRPr="000523D5" w:rsidRDefault="000523D5" w:rsidP="000523D5">
      <w:pPr>
        <w:numPr>
          <w:ilvl w:val="0"/>
          <w:numId w:val="27"/>
        </w:numPr>
        <w:rPr>
          <w:rFonts w:ascii="Calibri" w:hAnsi="Calibri"/>
          <w:i/>
          <w:sz w:val="22"/>
          <w:szCs w:val="22"/>
        </w:rPr>
      </w:pPr>
      <w:r w:rsidRPr="000523D5">
        <w:rPr>
          <w:rFonts w:ascii="Calibri" w:hAnsi="Calibri"/>
          <w:i/>
          <w:sz w:val="22"/>
          <w:szCs w:val="22"/>
        </w:rPr>
        <w:t>3-4 ECO representatives,</w:t>
      </w:r>
    </w:p>
    <w:p w14:paraId="4B85845D" w14:textId="77777777" w:rsidR="000523D5" w:rsidRPr="000523D5" w:rsidRDefault="000523D5" w:rsidP="000523D5">
      <w:pPr>
        <w:numPr>
          <w:ilvl w:val="0"/>
          <w:numId w:val="27"/>
        </w:numPr>
        <w:rPr>
          <w:rFonts w:ascii="Calibri" w:hAnsi="Calibri"/>
          <w:i/>
          <w:sz w:val="22"/>
          <w:szCs w:val="22"/>
        </w:rPr>
      </w:pPr>
      <w:r w:rsidRPr="000523D5">
        <w:rPr>
          <w:rFonts w:ascii="Calibri" w:hAnsi="Calibri"/>
          <w:i/>
          <w:sz w:val="22"/>
          <w:szCs w:val="22"/>
        </w:rPr>
        <w:t>1 Building and Grounds representative,</w:t>
      </w:r>
    </w:p>
    <w:p w14:paraId="5C33AE56" w14:textId="77777777" w:rsidR="000523D5" w:rsidRPr="000523D5" w:rsidRDefault="000523D5" w:rsidP="000523D5">
      <w:pPr>
        <w:numPr>
          <w:ilvl w:val="0"/>
          <w:numId w:val="27"/>
        </w:numPr>
        <w:rPr>
          <w:rFonts w:ascii="Calibri" w:hAnsi="Calibri"/>
          <w:i/>
          <w:sz w:val="22"/>
          <w:szCs w:val="22"/>
        </w:rPr>
      </w:pPr>
      <w:r w:rsidRPr="000523D5">
        <w:rPr>
          <w:rFonts w:ascii="Calibri" w:hAnsi="Calibri"/>
          <w:i/>
          <w:sz w:val="22"/>
          <w:szCs w:val="22"/>
        </w:rPr>
        <w:t>1 Finance Committee representative,</w:t>
      </w:r>
    </w:p>
    <w:p w14:paraId="45B40F2E" w14:textId="77777777" w:rsidR="000523D5" w:rsidRPr="000523D5" w:rsidRDefault="000523D5" w:rsidP="000523D5">
      <w:pPr>
        <w:numPr>
          <w:ilvl w:val="0"/>
          <w:numId w:val="27"/>
        </w:numPr>
        <w:rPr>
          <w:rFonts w:ascii="Calibri" w:hAnsi="Calibri"/>
          <w:i/>
          <w:sz w:val="22"/>
          <w:szCs w:val="22"/>
        </w:rPr>
      </w:pPr>
      <w:r w:rsidRPr="000523D5">
        <w:rPr>
          <w:rFonts w:ascii="Calibri" w:hAnsi="Calibri"/>
          <w:i/>
          <w:sz w:val="22"/>
          <w:szCs w:val="22"/>
        </w:rPr>
        <w:t xml:space="preserve">1 Board representative, and </w:t>
      </w:r>
    </w:p>
    <w:p w14:paraId="3965065D" w14:textId="6D1333FD" w:rsidR="000523D5" w:rsidRPr="000523D5" w:rsidRDefault="000523D5" w:rsidP="000523D5">
      <w:pPr>
        <w:numPr>
          <w:ilvl w:val="0"/>
          <w:numId w:val="27"/>
        </w:numPr>
        <w:rPr>
          <w:rFonts w:ascii="Calibri" w:hAnsi="Calibri"/>
          <w:i/>
          <w:sz w:val="22"/>
          <w:szCs w:val="22"/>
        </w:rPr>
      </w:pPr>
      <w:r w:rsidRPr="000523D5">
        <w:rPr>
          <w:rFonts w:ascii="Calibri" w:hAnsi="Calibri"/>
          <w:i/>
          <w:sz w:val="22"/>
          <w:szCs w:val="22"/>
        </w:rPr>
        <w:t>legal assistance as needed.</w:t>
      </w:r>
    </w:p>
    <w:p w14:paraId="73B1DF0B" w14:textId="77777777" w:rsidR="000523D5" w:rsidRPr="000523D5" w:rsidRDefault="000523D5" w:rsidP="000523D5">
      <w:pPr>
        <w:spacing w:before="120" w:after="120"/>
        <w:ind w:left="360"/>
        <w:rPr>
          <w:rFonts w:ascii="Calibri" w:hAnsi="Calibri"/>
          <w:b/>
          <w:sz w:val="22"/>
          <w:szCs w:val="22"/>
        </w:rPr>
      </w:pPr>
      <w:r w:rsidRPr="000523D5">
        <w:rPr>
          <w:rFonts w:ascii="Calibri" w:hAnsi="Calibri"/>
          <w:b/>
          <w:sz w:val="22"/>
          <w:szCs w:val="22"/>
        </w:rPr>
        <w:t>Q 16.  What happens after the LLC donates the solar panel system to the church?</w:t>
      </w:r>
    </w:p>
    <w:p w14:paraId="26896D83" w14:textId="4A9839CC" w:rsidR="000523D5" w:rsidRPr="000523D5" w:rsidRDefault="000523D5" w:rsidP="000523D5">
      <w:pPr>
        <w:ind w:left="360"/>
        <w:rPr>
          <w:rFonts w:ascii="Calibri" w:hAnsi="Calibri"/>
          <w:i/>
          <w:sz w:val="22"/>
          <w:szCs w:val="22"/>
        </w:rPr>
      </w:pPr>
      <w:r w:rsidRPr="000523D5">
        <w:rPr>
          <w:rFonts w:ascii="Calibri" w:hAnsi="Calibri"/>
          <w:i/>
          <w:sz w:val="22"/>
          <w:szCs w:val="22"/>
        </w:rPr>
        <w:t>A:</w:t>
      </w:r>
      <w:r w:rsidRPr="000523D5">
        <w:rPr>
          <w:rFonts w:ascii="Calibri" w:hAnsi="Calibri"/>
          <w:i/>
          <w:sz w:val="22"/>
          <w:szCs w:val="22"/>
        </w:rPr>
        <w:tab/>
        <w:t xml:space="preserve">The church will most likely change to “net metering.” (Net metering means that the meter turns forward if energy is supplied to the grid and backward if electricity is consumed.) The church will get full benefit of future energy savings.  It will also be responsible for future operating, maintenance and insurance costs which are projected to be minimal.  The amount of energy savings depends largely on the cost of electricity at that time.  </w:t>
      </w:r>
    </w:p>
    <w:p w14:paraId="013B0EF7" w14:textId="77777777" w:rsidR="000523D5" w:rsidRPr="000523D5" w:rsidRDefault="000523D5" w:rsidP="000523D5">
      <w:pPr>
        <w:ind w:left="720"/>
        <w:rPr>
          <w:rFonts w:ascii="Calibri" w:hAnsi="Calibri"/>
          <w:i/>
          <w:sz w:val="22"/>
          <w:szCs w:val="22"/>
        </w:rPr>
      </w:pPr>
    </w:p>
    <w:p w14:paraId="51B9BB13" w14:textId="77777777" w:rsidR="000523D5" w:rsidRPr="000523D5" w:rsidRDefault="000523D5" w:rsidP="000523D5">
      <w:pPr>
        <w:jc w:val="center"/>
        <w:rPr>
          <w:rFonts w:ascii="Calibri" w:hAnsi="Calibri"/>
          <w:b/>
          <w:i/>
          <w:sz w:val="22"/>
          <w:szCs w:val="22"/>
        </w:rPr>
      </w:pPr>
      <w:r w:rsidRPr="000523D5">
        <w:rPr>
          <w:rFonts w:ascii="Calibri" w:hAnsi="Calibri"/>
          <w:b/>
          <w:i/>
          <w:sz w:val="22"/>
          <w:szCs w:val="22"/>
        </w:rPr>
        <w:t>“Carbon Footprint” Notes</w:t>
      </w:r>
    </w:p>
    <w:p w14:paraId="5D4A9B39" w14:textId="77777777" w:rsidR="000523D5" w:rsidRPr="000523D5" w:rsidRDefault="000523D5" w:rsidP="000523D5">
      <w:pPr>
        <w:jc w:val="center"/>
        <w:rPr>
          <w:rFonts w:ascii="Calibri" w:hAnsi="Calibri"/>
          <w:i/>
          <w:sz w:val="22"/>
          <w:szCs w:val="22"/>
        </w:rPr>
      </w:pPr>
      <w:r w:rsidRPr="000523D5">
        <w:rPr>
          <w:rFonts w:ascii="Calibri" w:hAnsi="Calibri"/>
          <w:i/>
          <w:sz w:val="22"/>
          <w:szCs w:val="22"/>
        </w:rPr>
        <w:t>The church will be more sustainable.</w:t>
      </w:r>
    </w:p>
    <w:p w14:paraId="1231BE6A" w14:textId="77777777" w:rsidR="000523D5" w:rsidRPr="000523D5" w:rsidRDefault="000523D5" w:rsidP="000523D5">
      <w:pPr>
        <w:jc w:val="center"/>
        <w:rPr>
          <w:rFonts w:ascii="Calibri" w:hAnsi="Calibri"/>
          <w:i/>
          <w:sz w:val="22"/>
          <w:szCs w:val="22"/>
        </w:rPr>
      </w:pPr>
      <w:r w:rsidRPr="000523D5">
        <w:rPr>
          <w:rFonts w:ascii="Calibri" w:hAnsi="Calibri"/>
          <w:i/>
          <w:sz w:val="22"/>
          <w:szCs w:val="22"/>
        </w:rPr>
        <w:t>The church will keep about 200 metric tons (440,000 pounds)</w:t>
      </w:r>
    </w:p>
    <w:p w14:paraId="1962A0C8" w14:textId="77777777" w:rsidR="000523D5" w:rsidRPr="000523D5" w:rsidRDefault="000523D5" w:rsidP="000523D5">
      <w:pPr>
        <w:jc w:val="center"/>
        <w:rPr>
          <w:rFonts w:ascii="Calibri" w:hAnsi="Calibri"/>
          <w:i/>
          <w:sz w:val="22"/>
          <w:szCs w:val="22"/>
        </w:rPr>
      </w:pPr>
      <w:r w:rsidRPr="000523D5">
        <w:rPr>
          <w:rFonts w:ascii="Calibri" w:hAnsi="Calibri"/>
          <w:i/>
          <w:sz w:val="22"/>
          <w:szCs w:val="22"/>
        </w:rPr>
        <w:t>of CO</w:t>
      </w:r>
      <w:r w:rsidRPr="000523D5">
        <w:rPr>
          <w:rFonts w:ascii="Calibri" w:hAnsi="Calibri"/>
          <w:i/>
          <w:sz w:val="22"/>
          <w:szCs w:val="22"/>
          <w:vertAlign w:val="subscript"/>
        </w:rPr>
        <w:t>2</w:t>
      </w:r>
      <w:r w:rsidRPr="000523D5">
        <w:rPr>
          <w:rFonts w:ascii="Calibri" w:hAnsi="Calibri"/>
          <w:i/>
          <w:sz w:val="22"/>
          <w:szCs w:val="22"/>
        </w:rPr>
        <w:t xml:space="preserve"> out of the atmosphere over the life of the panels.</w:t>
      </w:r>
    </w:p>
    <w:p w14:paraId="627D8452" w14:textId="77777777" w:rsidR="000523D5" w:rsidRDefault="000523D5" w:rsidP="00ED7BC5">
      <w:pPr>
        <w:rPr>
          <w:rFonts w:asciiTheme="minorHAnsi" w:hAnsiTheme="minorHAnsi" w:cstheme="minorHAnsi"/>
          <w:bCs/>
        </w:rPr>
      </w:pPr>
    </w:p>
    <w:p w14:paraId="089A86A3" w14:textId="21ADC924" w:rsidR="00ED7BC5" w:rsidRDefault="00ED7BC5" w:rsidP="00962F6F">
      <w:pPr>
        <w:rPr>
          <w:rFonts w:asciiTheme="minorHAnsi" w:hAnsiTheme="minorHAnsi" w:cstheme="minorHAnsi"/>
          <w:bCs/>
        </w:rPr>
      </w:pPr>
      <w:r>
        <w:rPr>
          <w:rFonts w:asciiTheme="minorHAnsi" w:hAnsiTheme="minorHAnsi" w:cstheme="minorHAnsi"/>
          <w:bCs/>
        </w:rPr>
        <w:lastRenderedPageBreak/>
        <w:t xml:space="preserve">Dave moved and Elsbeth seconded that we accept the motion in the board </w:t>
      </w:r>
      <w:commentRangeStart w:id="0"/>
      <w:r>
        <w:rPr>
          <w:rFonts w:asciiTheme="minorHAnsi" w:hAnsiTheme="minorHAnsi" w:cstheme="minorHAnsi"/>
          <w:bCs/>
        </w:rPr>
        <w:t>packet</w:t>
      </w:r>
      <w:commentRangeEnd w:id="0"/>
      <w:r w:rsidR="000523D5">
        <w:rPr>
          <w:rStyle w:val="CommentReference"/>
        </w:rPr>
        <w:commentReference w:id="0"/>
      </w:r>
      <w:r w:rsidR="00FD7796">
        <w:rPr>
          <w:rFonts w:asciiTheme="minorHAnsi" w:hAnsiTheme="minorHAnsi" w:cstheme="minorHAnsi"/>
          <w:bCs/>
        </w:rPr>
        <w:t xml:space="preserve">, approving the ECO committee’s creation of a separate taskforce to move the </w:t>
      </w:r>
      <w:r w:rsidR="006E7414">
        <w:rPr>
          <w:rFonts w:asciiTheme="minorHAnsi" w:hAnsiTheme="minorHAnsi" w:cstheme="minorHAnsi"/>
          <w:bCs/>
        </w:rPr>
        <w:t xml:space="preserve">solar panel </w:t>
      </w:r>
      <w:r w:rsidR="00FD7796">
        <w:rPr>
          <w:rFonts w:asciiTheme="minorHAnsi" w:hAnsiTheme="minorHAnsi" w:cstheme="minorHAnsi"/>
          <w:bCs/>
        </w:rPr>
        <w:t>process</w:t>
      </w:r>
      <w:r w:rsidR="00962F6F">
        <w:rPr>
          <w:rFonts w:asciiTheme="minorHAnsi" w:hAnsiTheme="minorHAnsi" w:cstheme="minorHAnsi"/>
          <w:bCs/>
        </w:rPr>
        <w:t xml:space="preserve"> forward.</w:t>
      </w:r>
    </w:p>
    <w:p w14:paraId="7F20BDE9" w14:textId="77777777" w:rsidR="00ED7BC5" w:rsidRDefault="00ED7BC5" w:rsidP="00ED7BC5">
      <w:pPr>
        <w:rPr>
          <w:rFonts w:asciiTheme="minorHAnsi" w:hAnsiTheme="minorHAnsi" w:cstheme="minorHAnsi"/>
          <w:bCs/>
        </w:rPr>
      </w:pPr>
    </w:p>
    <w:p w14:paraId="17F35921" w14:textId="574A74AD" w:rsidR="00ED7BC5" w:rsidRDefault="00620833" w:rsidP="00620833">
      <w:pPr>
        <w:rPr>
          <w:rFonts w:asciiTheme="minorHAnsi" w:hAnsiTheme="minorHAnsi" w:cstheme="minorHAnsi"/>
          <w:bCs/>
        </w:rPr>
      </w:pPr>
      <w:r>
        <w:rPr>
          <w:rFonts w:asciiTheme="minorHAnsi" w:hAnsiTheme="minorHAnsi" w:cstheme="minorHAnsi"/>
          <w:bCs/>
        </w:rPr>
        <w:t>Board discussion: W</w:t>
      </w:r>
      <w:r w:rsidR="006E7414">
        <w:rPr>
          <w:rFonts w:asciiTheme="minorHAnsi" w:hAnsiTheme="minorHAnsi" w:cstheme="minorHAnsi"/>
          <w:bCs/>
        </w:rPr>
        <w:t>ill task</w:t>
      </w:r>
      <w:r w:rsidR="00ED7BC5">
        <w:rPr>
          <w:rFonts w:asciiTheme="minorHAnsi" w:hAnsiTheme="minorHAnsi" w:cstheme="minorHAnsi"/>
          <w:bCs/>
        </w:rPr>
        <w:t xml:space="preserve">force require any funds? </w:t>
      </w:r>
      <w:r>
        <w:rPr>
          <w:rFonts w:asciiTheme="minorHAnsi" w:hAnsiTheme="minorHAnsi" w:cstheme="minorHAnsi"/>
          <w:bCs/>
        </w:rPr>
        <w:t xml:space="preserve">(no) </w:t>
      </w:r>
      <w:r w:rsidR="00ED7BC5">
        <w:rPr>
          <w:rFonts w:asciiTheme="minorHAnsi" w:hAnsiTheme="minorHAnsi" w:cstheme="minorHAnsi"/>
          <w:bCs/>
        </w:rPr>
        <w:t xml:space="preserve">Who will be on it? </w:t>
      </w:r>
      <w:r>
        <w:rPr>
          <w:rFonts w:asciiTheme="minorHAnsi" w:hAnsiTheme="minorHAnsi" w:cstheme="minorHAnsi"/>
          <w:bCs/>
        </w:rPr>
        <w:t>(</w:t>
      </w:r>
      <w:r w:rsidR="00ED7BC5">
        <w:rPr>
          <w:rFonts w:asciiTheme="minorHAnsi" w:hAnsiTheme="minorHAnsi" w:cstheme="minorHAnsi"/>
          <w:bCs/>
        </w:rPr>
        <w:t xml:space="preserve">3-4 </w:t>
      </w:r>
      <w:r>
        <w:rPr>
          <w:rFonts w:asciiTheme="minorHAnsi" w:hAnsiTheme="minorHAnsi" w:cstheme="minorHAnsi"/>
          <w:bCs/>
        </w:rPr>
        <w:t>people)</w:t>
      </w:r>
    </w:p>
    <w:p w14:paraId="3CBF9D72" w14:textId="1E07ED9B" w:rsidR="00ED7BC5" w:rsidRDefault="00ED7BC5" w:rsidP="00ED7BC5">
      <w:pPr>
        <w:rPr>
          <w:rFonts w:asciiTheme="minorHAnsi" w:hAnsiTheme="minorHAnsi" w:cstheme="minorHAnsi"/>
          <w:bCs/>
        </w:rPr>
      </w:pPr>
      <w:r>
        <w:rPr>
          <w:rFonts w:asciiTheme="minorHAnsi" w:hAnsiTheme="minorHAnsi" w:cstheme="minorHAnsi"/>
          <w:bCs/>
        </w:rPr>
        <w:t xml:space="preserve">Passed unanimously. </w:t>
      </w:r>
    </w:p>
    <w:p w14:paraId="3CA55F23" w14:textId="77777777" w:rsidR="000F1F30" w:rsidRDefault="000F1F30" w:rsidP="00ED7BC5">
      <w:pPr>
        <w:rPr>
          <w:rFonts w:asciiTheme="minorHAnsi" w:hAnsiTheme="minorHAnsi" w:cstheme="minorHAnsi"/>
          <w:bCs/>
        </w:rPr>
      </w:pPr>
    </w:p>
    <w:p w14:paraId="3D9B87B5" w14:textId="5DE80D78" w:rsidR="000F1F30" w:rsidRDefault="00054F4E" w:rsidP="00ED7BC5">
      <w:pPr>
        <w:rPr>
          <w:rFonts w:asciiTheme="minorHAnsi" w:hAnsiTheme="minorHAnsi" w:cstheme="minorHAnsi"/>
          <w:bCs/>
        </w:rPr>
      </w:pPr>
      <w:r>
        <w:rPr>
          <w:rFonts w:asciiTheme="minorHAnsi" w:hAnsiTheme="minorHAnsi" w:cstheme="minorHAnsi"/>
          <w:b/>
        </w:rPr>
        <w:t xml:space="preserve">2. </w:t>
      </w:r>
      <w:r w:rsidR="000F1F30" w:rsidRPr="000F1F30">
        <w:rPr>
          <w:rFonts w:asciiTheme="minorHAnsi" w:hAnsiTheme="minorHAnsi" w:cstheme="minorHAnsi"/>
          <w:b/>
        </w:rPr>
        <w:t>Annual Report</w:t>
      </w:r>
      <w:r w:rsidR="000F1F30">
        <w:rPr>
          <w:rFonts w:asciiTheme="minorHAnsi" w:hAnsiTheme="minorHAnsi" w:cstheme="minorHAnsi"/>
          <w:bCs/>
        </w:rPr>
        <w:t xml:space="preserve"> </w:t>
      </w:r>
    </w:p>
    <w:p w14:paraId="2F3F9736" w14:textId="119D5875" w:rsidR="000F1F30" w:rsidRDefault="000F1F30" w:rsidP="00ED7BC5">
      <w:pPr>
        <w:rPr>
          <w:rFonts w:asciiTheme="minorHAnsi" w:hAnsiTheme="minorHAnsi" w:cstheme="minorHAnsi"/>
          <w:bCs/>
        </w:rPr>
      </w:pPr>
      <w:r>
        <w:rPr>
          <w:rFonts w:asciiTheme="minorHAnsi" w:hAnsiTheme="minorHAnsi" w:cstheme="minorHAnsi"/>
          <w:bCs/>
        </w:rPr>
        <w:t>AR will be completed for next month’s meeting.</w:t>
      </w:r>
    </w:p>
    <w:p w14:paraId="5838339C" w14:textId="77777777" w:rsidR="00ED7BC5" w:rsidRDefault="00ED7BC5" w:rsidP="00ED7BC5">
      <w:pPr>
        <w:rPr>
          <w:rFonts w:asciiTheme="minorHAnsi" w:hAnsiTheme="minorHAnsi" w:cstheme="minorHAnsi"/>
          <w:bCs/>
        </w:rPr>
      </w:pPr>
    </w:p>
    <w:p w14:paraId="25363E23" w14:textId="77777777" w:rsidR="00234503" w:rsidRDefault="00234503" w:rsidP="00D607C5">
      <w:pPr>
        <w:rPr>
          <w:rFonts w:asciiTheme="minorHAnsi" w:hAnsiTheme="minorHAnsi" w:cstheme="minorHAnsi"/>
          <w:b/>
        </w:rPr>
      </w:pPr>
      <w:r>
        <w:rPr>
          <w:rFonts w:asciiTheme="minorHAnsi" w:hAnsiTheme="minorHAnsi" w:cstheme="minorHAnsi"/>
          <w:b/>
        </w:rPr>
        <w:t>3. Fellowship Ministry</w:t>
      </w:r>
    </w:p>
    <w:p w14:paraId="228DE2B2" w14:textId="17CD94F6" w:rsidR="00234503" w:rsidRPr="00234503" w:rsidRDefault="00620833" w:rsidP="00620833">
      <w:pPr>
        <w:rPr>
          <w:rFonts w:asciiTheme="minorHAnsi" w:hAnsiTheme="minorHAnsi" w:cstheme="minorHAnsi"/>
          <w:bCs/>
        </w:rPr>
      </w:pPr>
      <w:r>
        <w:rPr>
          <w:rFonts w:asciiTheme="minorHAnsi" w:hAnsiTheme="minorHAnsi" w:cstheme="minorHAnsi"/>
          <w:bCs/>
        </w:rPr>
        <w:t>The Fellowship Ministry does not</w:t>
      </w:r>
      <w:r w:rsidR="00234503" w:rsidRPr="00234503">
        <w:rPr>
          <w:rFonts w:asciiTheme="minorHAnsi" w:hAnsiTheme="minorHAnsi" w:cstheme="minorHAnsi"/>
          <w:bCs/>
        </w:rPr>
        <w:t xml:space="preserve"> need to report to the Board. </w:t>
      </w:r>
    </w:p>
    <w:p w14:paraId="7CB039CA" w14:textId="4FFDD536" w:rsidR="00234503" w:rsidRPr="00234503" w:rsidRDefault="00234503" w:rsidP="00FE4644">
      <w:pPr>
        <w:rPr>
          <w:rFonts w:asciiTheme="minorHAnsi" w:hAnsiTheme="minorHAnsi" w:cstheme="minorHAnsi"/>
          <w:bCs/>
        </w:rPr>
      </w:pPr>
      <w:r w:rsidRPr="00234503">
        <w:rPr>
          <w:rFonts w:asciiTheme="minorHAnsi" w:hAnsiTheme="minorHAnsi" w:cstheme="minorHAnsi"/>
          <w:bCs/>
        </w:rPr>
        <w:t>They should pick one person</w:t>
      </w:r>
      <w:r w:rsidR="00FE4644">
        <w:rPr>
          <w:rFonts w:asciiTheme="minorHAnsi" w:hAnsiTheme="minorHAnsi" w:cstheme="minorHAnsi"/>
          <w:bCs/>
        </w:rPr>
        <w:t xml:space="preserve"> or </w:t>
      </w:r>
      <w:r w:rsidRPr="00234503">
        <w:rPr>
          <w:rFonts w:asciiTheme="minorHAnsi" w:hAnsiTheme="minorHAnsi" w:cstheme="minorHAnsi"/>
          <w:bCs/>
        </w:rPr>
        <w:t>group to report to (e.g., minister).</w:t>
      </w:r>
    </w:p>
    <w:p w14:paraId="6A00F57D" w14:textId="77777777" w:rsidR="00234503" w:rsidRPr="00234503" w:rsidRDefault="00234503" w:rsidP="00D607C5">
      <w:pPr>
        <w:rPr>
          <w:rFonts w:asciiTheme="minorHAnsi" w:hAnsiTheme="minorHAnsi" w:cstheme="minorHAnsi"/>
          <w:bCs/>
        </w:rPr>
      </w:pPr>
    </w:p>
    <w:p w14:paraId="63C43F16" w14:textId="31F3F1CA" w:rsidR="00234503" w:rsidRPr="00234503" w:rsidRDefault="00234503" w:rsidP="00620833">
      <w:pPr>
        <w:rPr>
          <w:rFonts w:asciiTheme="minorHAnsi" w:hAnsiTheme="minorHAnsi" w:cstheme="minorHAnsi"/>
          <w:bCs/>
        </w:rPr>
      </w:pPr>
      <w:r w:rsidRPr="00234503">
        <w:rPr>
          <w:rFonts w:asciiTheme="minorHAnsi" w:hAnsiTheme="minorHAnsi" w:cstheme="minorHAnsi"/>
          <w:bCs/>
        </w:rPr>
        <w:t xml:space="preserve">Becky moved and Peter seconded that we approve </w:t>
      </w:r>
      <w:r w:rsidR="00620833">
        <w:rPr>
          <w:rFonts w:asciiTheme="minorHAnsi" w:hAnsiTheme="minorHAnsi" w:cstheme="minorHAnsi"/>
          <w:bCs/>
        </w:rPr>
        <w:t>the Fellowship Ministry</w:t>
      </w:r>
      <w:r w:rsidRPr="00234503">
        <w:rPr>
          <w:rFonts w:asciiTheme="minorHAnsi" w:hAnsiTheme="minorHAnsi" w:cstheme="minorHAnsi"/>
          <w:bCs/>
        </w:rPr>
        <w:t xml:space="preserve"> char</w:t>
      </w:r>
      <w:r w:rsidR="00620833">
        <w:rPr>
          <w:rFonts w:asciiTheme="minorHAnsi" w:hAnsiTheme="minorHAnsi" w:cstheme="minorHAnsi"/>
          <w:bCs/>
        </w:rPr>
        <w:t>ter with amendments. Passed unanimously</w:t>
      </w:r>
      <w:r w:rsidRPr="00234503">
        <w:rPr>
          <w:rFonts w:asciiTheme="minorHAnsi" w:hAnsiTheme="minorHAnsi" w:cstheme="minorHAnsi"/>
          <w:bCs/>
        </w:rPr>
        <w:t xml:space="preserve">. </w:t>
      </w:r>
    </w:p>
    <w:p w14:paraId="7F6E1147" w14:textId="77777777" w:rsidR="00234503" w:rsidRDefault="00234503" w:rsidP="00D607C5">
      <w:pPr>
        <w:rPr>
          <w:rFonts w:asciiTheme="minorHAnsi" w:hAnsiTheme="minorHAnsi" w:cstheme="minorHAnsi"/>
          <w:b/>
        </w:rPr>
      </w:pPr>
    </w:p>
    <w:p w14:paraId="5E6B05E2" w14:textId="275158FB" w:rsidR="006E7414" w:rsidRDefault="006E7414" w:rsidP="00D607C5">
      <w:pPr>
        <w:rPr>
          <w:rFonts w:asciiTheme="minorHAnsi" w:hAnsiTheme="minorHAnsi" w:cstheme="minorHAnsi"/>
          <w:b/>
        </w:rPr>
      </w:pPr>
      <w:r>
        <w:rPr>
          <w:rFonts w:asciiTheme="minorHAnsi" w:hAnsiTheme="minorHAnsi" w:cstheme="minorHAnsi"/>
          <w:b/>
        </w:rPr>
        <w:t>Old Business</w:t>
      </w:r>
    </w:p>
    <w:p w14:paraId="4E32E75F" w14:textId="77777777" w:rsidR="006E7414" w:rsidRDefault="006E7414" w:rsidP="00D607C5">
      <w:pPr>
        <w:rPr>
          <w:rFonts w:asciiTheme="minorHAnsi" w:hAnsiTheme="minorHAnsi" w:cstheme="minorHAnsi"/>
          <w:b/>
        </w:rPr>
      </w:pPr>
    </w:p>
    <w:p w14:paraId="6800893A" w14:textId="77777777" w:rsidR="00054F4E" w:rsidRDefault="00234503" w:rsidP="00234503">
      <w:pPr>
        <w:rPr>
          <w:rFonts w:asciiTheme="minorHAnsi" w:hAnsiTheme="minorHAnsi" w:cstheme="minorHAnsi"/>
          <w:b/>
        </w:rPr>
      </w:pPr>
      <w:r>
        <w:rPr>
          <w:rFonts w:asciiTheme="minorHAnsi" w:hAnsiTheme="minorHAnsi" w:cstheme="minorHAnsi"/>
          <w:b/>
        </w:rPr>
        <w:t>4</w:t>
      </w:r>
      <w:r w:rsidR="000F1F30">
        <w:rPr>
          <w:rFonts w:asciiTheme="minorHAnsi" w:hAnsiTheme="minorHAnsi" w:cstheme="minorHAnsi"/>
          <w:b/>
        </w:rPr>
        <w:t>. Letter of Call</w:t>
      </w:r>
      <w:r w:rsidR="00130E81" w:rsidRPr="00130E81">
        <w:rPr>
          <w:rFonts w:asciiTheme="minorHAnsi" w:hAnsiTheme="minorHAnsi" w:cstheme="minorHAnsi"/>
          <w:b/>
        </w:rPr>
        <w:cr/>
      </w:r>
    </w:p>
    <w:p w14:paraId="57B5406B" w14:textId="347933D4" w:rsidR="00054F4E" w:rsidRPr="00724BAB" w:rsidRDefault="00724BAB" w:rsidP="00FB3D27">
      <w:pPr>
        <w:rPr>
          <w:rFonts w:asciiTheme="minorHAnsi" w:hAnsiTheme="minorHAnsi" w:cstheme="minorHAnsi"/>
          <w:bCs/>
        </w:rPr>
      </w:pPr>
      <w:r w:rsidRPr="00724BAB">
        <w:rPr>
          <w:rFonts w:asciiTheme="minorHAnsi" w:hAnsiTheme="minorHAnsi" w:cstheme="minorHAnsi"/>
          <w:bCs/>
        </w:rPr>
        <w:t xml:space="preserve">The board discussed various aspects of the Letter of Call. </w:t>
      </w:r>
    </w:p>
    <w:p w14:paraId="2FDAA296" w14:textId="77777777" w:rsidR="00054F4E" w:rsidRDefault="00054F4E" w:rsidP="00FB3D27">
      <w:pPr>
        <w:rPr>
          <w:rFonts w:asciiTheme="minorHAnsi" w:hAnsiTheme="minorHAnsi" w:cstheme="minorHAnsi"/>
          <w:bCs/>
        </w:rPr>
      </w:pPr>
    </w:p>
    <w:p w14:paraId="1BD5DDC3" w14:textId="5D7A2829" w:rsidR="00054F4E" w:rsidRDefault="00054F4E" w:rsidP="00FB3D27">
      <w:pPr>
        <w:rPr>
          <w:rFonts w:asciiTheme="minorHAnsi" w:hAnsiTheme="minorHAnsi" w:cstheme="minorHAnsi"/>
          <w:bCs/>
        </w:rPr>
      </w:pPr>
      <w:r>
        <w:rPr>
          <w:rFonts w:asciiTheme="minorHAnsi" w:hAnsiTheme="minorHAnsi" w:cstheme="minorHAnsi"/>
          <w:bCs/>
        </w:rPr>
        <w:t xml:space="preserve">Dave moved that we accept </w:t>
      </w:r>
      <w:r w:rsidR="005B3101">
        <w:rPr>
          <w:rFonts w:asciiTheme="minorHAnsi" w:hAnsiTheme="minorHAnsi" w:cstheme="minorHAnsi"/>
          <w:bCs/>
        </w:rPr>
        <w:t xml:space="preserve">the Letter of Call </w:t>
      </w:r>
      <w:r>
        <w:rPr>
          <w:rFonts w:asciiTheme="minorHAnsi" w:hAnsiTheme="minorHAnsi" w:cstheme="minorHAnsi"/>
          <w:bCs/>
        </w:rPr>
        <w:t xml:space="preserve">as is with no modifications. Pete seconded. Passed unanimously. </w:t>
      </w:r>
    </w:p>
    <w:p w14:paraId="5823CB6B" w14:textId="77777777" w:rsidR="00054F4E" w:rsidRPr="00FB3D27" w:rsidRDefault="00054F4E" w:rsidP="00FB3D27">
      <w:pPr>
        <w:rPr>
          <w:rFonts w:asciiTheme="minorHAnsi" w:hAnsiTheme="minorHAnsi" w:cstheme="minorHAnsi"/>
          <w:bCs/>
        </w:rPr>
      </w:pPr>
    </w:p>
    <w:p w14:paraId="1B4561DD" w14:textId="6E189254" w:rsidR="00130E81" w:rsidRPr="00130E81" w:rsidRDefault="00130E81" w:rsidP="00130E81">
      <w:pPr>
        <w:rPr>
          <w:rFonts w:asciiTheme="minorHAnsi" w:hAnsiTheme="minorHAnsi" w:cstheme="minorHAnsi"/>
          <w:b/>
        </w:rPr>
      </w:pPr>
      <w:r>
        <w:rPr>
          <w:rFonts w:asciiTheme="minorHAnsi" w:hAnsiTheme="minorHAnsi" w:cstheme="minorHAnsi"/>
          <w:b/>
        </w:rPr>
        <w:t xml:space="preserve">5. </w:t>
      </w:r>
      <w:r w:rsidRPr="00130E81">
        <w:rPr>
          <w:rFonts w:asciiTheme="minorHAnsi" w:hAnsiTheme="minorHAnsi" w:cstheme="minorHAnsi"/>
          <w:b/>
        </w:rPr>
        <w:t>Policy revisions</w:t>
      </w:r>
    </w:p>
    <w:p w14:paraId="3FEDF18E" w14:textId="77777777" w:rsidR="00E53C17" w:rsidRDefault="00E53C17" w:rsidP="00130E81">
      <w:pPr>
        <w:rPr>
          <w:rFonts w:asciiTheme="minorHAnsi" w:hAnsiTheme="minorHAnsi" w:cstheme="minorHAnsi"/>
          <w:b/>
        </w:rPr>
      </w:pPr>
    </w:p>
    <w:p w14:paraId="2A59A477" w14:textId="38E8ED9E" w:rsidR="00054F4E" w:rsidRPr="00115E8F" w:rsidRDefault="006E7414" w:rsidP="00115E8F">
      <w:pPr>
        <w:rPr>
          <w:rFonts w:asciiTheme="minorHAnsi" w:hAnsiTheme="minorHAnsi" w:cstheme="minorHAnsi"/>
          <w:bCs/>
        </w:rPr>
      </w:pPr>
      <w:r w:rsidRPr="00115E8F">
        <w:rPr>
          <w:rFonts w:asciiTheme="minorHAnsi" w:hAnsiTheme="minorHAnsi" w:cstheme="minorHAnsi"/>
          <w:bCs/>
        </w:rPr>
        <w:t xml:space="preserve">As representative of the Governance Committee, Dave reviewed the </w:t>
      </w:r>
      <w:r w:rsidR="00115E8F" w:rsidRPr="00115E8F">
        <w:rPr>
          <w:rFonts w:asciiTheme="minorHAnsi" w:hAnsiTheme="minorHAnsi" w:cstheme="minorHAnsi"/>
          <w:bCs/>
        </w:rPr>
        <w:t>proposed policy revisions</w:t>
      </w:r>
      <w:r w:rsidRPr="00115E8F">
        <w:rPr>
          <w:rFonts w:asciiTheme="minorHAnsi" w:hAnsiTheme="minorHAnsi" w:cstheme="minorHAnsi"/>
          <w:bCs/>
        </w:rPr>
        <w:t xml:space="preserve"> that had been sent to board me</w:t>
      </w:r>
      <w:r w:rsidR="00115E8F">
        <w:rPr>
          <w:rFonts w:asciiTheme="minorHAnsi" w:hAnsiTheme="minorHAnsi" w:cstheme="minorHAnsi"/>
          <w:bCs/>
        </w:rPr>
        <w:t>mbers in advance of the meeting. In its discussion, the board proposed these additional changes:</w:t>
      </w:r>
    </w:p>
    <w:p w14:paraId="4C0723F9" w14:textId="77777777" w:rsidR="00054F4E" w:rsidRDefault="00054F4E" w:rsidP="00130E81">
      <w:pPr>
        <w:rPr>
          <w:rFonts w:asciiTheme="minorHAnsi" w:hAnsiTheme="minorHAnsi" w:cstheme="minorHAnsi"/>
          <w:b/>
        </w:rPr>
      </w:pPr>
    </w:p>
    <w:p w14:paraId="7A7AB660" w14:textId="303B3021" w:rsidR="000E5110" w:rsidRDefault="009B63E2" w:rsidP="009B63E2">
      <w:pPr>
        <w:rPr>
          <w:rFonts w:asciiTheme="minorHAnsi" w:hAnsiTheme="minorHAnsi" w:cstheme="minorHAnsi"/>
          <w:bCs/>
        </w:rPr>
      </w:pPr>
      <w:r>
        <w:rPr>
          <w:rFonts w:asciiTheme="minorHAnsi" w:hAnsiTheme="minorHAnsi" w:cstheme="minorHAnsi"/>
          <w:bCs/>
        </w:rPr>
        <w:t xml:space="preserve">B. </w:t>
      </w:r>
      <w:r w:rsidR="0096630F">
        <w:rPr>
          <w:rFonts w:asciiTheme="minorHAnsi" w:hAnsiTheme="minorHAnsi" w:cstheme="minorHAnsi"/>
          <w:bCs/>
        </w:rPr>
        <w:t>Board of Trustees</w:t>
      </w:r>
      <w:r>
        <w:rPr>
          <w:rFonts w:asciiTheme="minorHAnsi" w:hAnsiTheme="minorHAnsi" w:cstheme="minorHAnsi"/>
          <w:bCs/>
        </w:rPr>
        <w:t xml:space="preserve"> Covenant</w:t>
      </w:r>
    </w:p>
    <w:p w14:paraId="76E0787F" w14:textId="77777777" w:rsidR="00115E8F" w:rsidRDefault="009B63E2" w:rsidP="00115E8F">
      <w:pPr>
        <w:rPr>
          <w:rFonts w:asciiTheme="minorHAnsi" w:hAnsiTheme="minorHAnsi" w:cstheme="minorHAnsi"/>
          <w:bCs/>
        </w:rPr>
      </w:pPr>
      <w:r w:rsidRPr="00115E8F">
        <w:rPr>
          <w:rFonts w:asciiTheme="minorHAnsi" w:hAnsiTheme="minorHAnsi" w:cstheme="minorHAnsi"/>
          <w:bCs/>
        </w:rPr>
        <w:t xml:space="preserve">Change </w:t>
      </w:r>
      <w:r w:rsidRPr="00115E8F">
        <w:rPr>
          <w:rFonts w:asciiTheme="minorHAnsi" w:hAnsiTheme="minorHAnsi" w:cstheme="minorHAnsi"/>
          <w:bCs/>
          <w:i/>
          <w:iCs/>
        </w:rPr>
        <w:t>Covenant</w:t>
      </w:r>
      <w:r w:rsidRPr="00115E8F">
        <w:rPr>
          <w:rFonts w:asciiTheme="minorHAnsi" w:hAnsiTheme="minorHAnsi" w:cstheme="minorHAnsi"/>
          <w:bCs/>
        </w:rPr>
        <w:t xml:space="preserve"> to </w:t>
      </w:r>
      <w:r w:rsidRPr="00115E8F">
        <w:rPr>
          <w:rFonts w:asciiTheme="minorHAnsi" w:hAnsiTheme="minorHAnsi" w:cstheme="minorHAnsi"/>
          <w:bCs/>
          <w:i/>
          <w:iCs/>
        </w:rPr>
        <w:t>Pledge</w:t>
      </w:r>
      <w:r w:rsidR="00C4311C" w:rsidRPr="00115E8F">
        <w:rPr>
          <w:rFonts w:asciiTheme="minorHAnsi" w:hAnsiTheme="minorHAnsi" w:cstheme="minorHAnsi"/>
          <w:bCs/>
          <w:i/>
          <w:iCs/>
        </w:rPr>
        <w:t xml:space="preserve"> to Congregation</w:t>
      </w:r>
      <w:r w:rsidRPr="00115E8F">
        <w:rPr>
          <w:rFonts w:asciiTheme="minorHAnsi" w:hAnsiTheme="minorHAnsi" w:cstheme="minorHAnsi"/>
          <w:bCs/>
        </w:rPr>
        <w:t xml:space="preserve"> because the congregation is not participating in th</w:t>
      </w:r>
      <w:r w:rsidR="00115E8F" w:rsidRPr="00115E8F">
        <w:rPr>
          <w:rFonts w:asciiTheme="minorHAnsi" w:hAnsiTheme="minorHAnsi" w:cstheme="minorHAnsi"/>
          <w:bCs/>
        </w:rPr>
        <w:t>is</w:t>
      </w:r>
      <w:r w:rsidRPr="00115E8F">
        <w:rPr>
          <w:rFonts w:asciiTheme="minorHAnsi" w:hAnsiTheme="minorHAnsi" w:cstheme="minorHAnsi"/>
          <w:bCs/>
        </w:rPr>
        <w:t xml:space="preserve"> covenant. </w:t>
      </w:r>
      <w:r w:rsidR="00115E8F" w:rsidRPr="00115E8F">
        <w:rPr>
          <w:rFonts w:asciiTheme="minorHAnsi" w:hAnsiTheme="minorHAnsi" w:cstheme="minorHAnsi"/>
          <w:bCs/>
        </w:rPr>
        <w:t>Make c</w:t>
      </w:r>
      <w:r w:rsidRPr="00115E8F">
        <w:rPr>
          <w:rFonts w:asciiTheme="minorHAnsi" w:hAnsiTheme="minorHAnsi" w:cstheme="minorHAnsi"/>
          <w:bCs/>
        </w:rPr>
        <w:t>hange in headings and intro</w:t>
      </w:r>
      <w:r w:rsidR="00115E8F" w:rsidRPr="00115E8F">
        <w:rPr>
          <w:rFonts w:asciiTheme="minorHAnsi" w:hAnsiTheme="minorHAnsi" w:cstheme="minorHAnsi"/>
          <w:bCs/>
        </w:rPr>
        <w:t>ductory</w:t>
      </w:r>
      <w:r w:rsidRPr="00115E8F">
        <w:rPr>
          <w:rFonts w:asciiTheme="minorHAnsi" w:hAnsiTheme="minorHAnsi" w:cstheme="minorHAnsi"/>
          <w:bCs/>
        </w:rPr>
        <w:t xml:space="preserve"> sentence: </w:t>
      </w:r>
    </w:p>
    <w:p w14:paraId="68877909" w14:textId="1C7BA596" w:rsidR="009B63E2" w:rsidRPr="00115E8F" w:rsidRDefault="009B63E2" w:rsidP="00115E8F">
      <w:pPr>
        <w:rPr>
          <w:rFonts w:asciiTheme="minorHAnsi" w:hAnsiTheme="minorHAnsi" w:cstheme="minorHAnsi"/>
          <w:bCs/>
        </w:rPr>
      </w:pPr>
      <w:r w:rsidRPr="00115E8F">
        <w:t xml:space="preserve">The Trustees </w:t>
      </w:r>
      <w:r w:rsidRPr="00115E8F">
        <w:rPr>
          <w:i/>
          <w:iCs/>
        </w:rPr>
        <w:t>pledge to</w:t>
      </w:r>
      <w:r w:rsidRPr="00115E8F">
        <w:t xml:space="preserve"> </w:t>
      </w:r>
      <w:r w:rsidRPr="00115E8F">
        <w:rPr>
          <w:strike/>
        </w:rPr>
        <w:t>covenant with</w:t>
      </w:r>
      <w:r w:rsidRPr="00115E8F">
        <w:t xml:space="preserve"> the congregation to fulfill our duties as Board members:</w:t>
      </w:r>
    </w:p>
    <w:p w14:paraId="7135F928" w14:textId="1A189F22" w:rsidR="009B63E2" w:rsidRPr="00115E8F" w:rsidRDefault="009B63E2" w:rsidP="009B63E2">
      <w:pPr>
        <w:rPr>
          <w:rFonts w:asciiTheme="minorHAnsi" w:hAnsiTheme="minorHAnsi" w:cstheme="minorHAnsi"/>
          <w:bCs/>
        </w:rPr>
      </w:pPr>
      <w:r w:rsidRPr="00115E8F">
        <w:rPr>
          <w:rFonts w:asciiTheme="minorHAnsi" w:hAnsiTheme="minorHAnsi" w:cstheme="minorHAnsi"/>
          <w:bCs/>
        </w:rPr>
        <w:t xml:space="preserve">Delete “also” from this sentence: </w:t>
      </w:r>
      <w:r w:rsidRPr="00115E8F">
        <w:t>Each year the individual Trustees will also adopt a covenant with each other.</w:t>
      </w:r>
    </w:p>
    <w:p w14:paraId="175D7DCA" w14:textId="77777777" w:rsidR="009B63E2" w:rsidRDefault="009B63E2" w:rsidP="009B63E2">
      <w:pPr>
        <w:rPr>
          <w:rFonts w:asciiTheme="minorHAnsi" w:hAnsiTheme="minorHAnsi" w:cstheme="minorHAnsi"/>
          <w:bCs/>
        </w:rPr>
      </w:pPr>
    </w:p>
    <w:p w14:paraId="147C0033" w14:textId="73A7A970" w:rsidR="009B63E2" w:rsidRDefault="009B63E2" w:rsidP="00115E8F">
      <w:pPr>
        <w:rPr>
          <w:rFonts w:asciiTheme="minorHAnsi" w:hAnsiTheme="minorHAnsi" w:cstheme="minorHAnsi"/>
          <w:bCs/>
        </w:rPr>
      </w:pPr>
      <w:r>
        <w:rPr>
          <w:rFonts w:asciiTheme="minorHAnsi" w:hAnsiTheme="minorHAnsi" w:cstheme="minorHAnsi"/>
          <w:bCs/>
        </w:rPr>
        <w:t>C</w:t>
      </w:r>
      <w:r w:rsidR="00CA358A">
        <w:rPr>
          <w:rFonts w:asciiTheme="minorHAnsi" w:hAnsiTheme="minorHAnsi" w:cstheme="minorHAnsi"/>
          <w:bCs/>
        </w:rPr>
        <w:t>.</w:t>
      </w:r>
      <w:r>
        <w:rPr>
          <w:rFonts w:asciiTheme="minorHAnsi" w:hAnsiTheme="minorHAnsi" w:cstheme="minorHAnsi"/>
          <w:bCs/>
        </w:rPr>
        <w:t xml:space="preserve">3 Since </w:t>
      </w:r>
      <w:r w:rsidR="00115E8F">
        <w:rPr>
          <w:rFonts w:asciiTheme="minorHAnsi" w:hAnsiTheme="minorHAnsi" w:cstheme="minorHAnsi"/>
          <w:bCs/>
        </w:rPr>
        <w:t>“</w:t>
      </w:r>
      <w:r>
        <w:rPr>
          <w:rFonts w:asciiTheme="minorHAnsi" w:hAnsiTheme="minorHAnsi" w:cstheme="minorHAnsi"/>
          <w:bCs/>
        </w:rPr>
        <w:t>non-voting ex officio</w:t>
      </w:r>
      <w:r w:rsidR="00115E8F">
        <w:rPr>
          <w:rFonts w:asciiTheme="minorHAnsi" w:hAnsiTheme="minorHAnsi" w:cstheme="minorHAnsi"/>
          <w:bCs/>
        </w:rPr>
        <w:t>”</w:t>
      </w:r>
      <w:r>
        <w:rPr>
          <w:rFonts w:asciiTheme="minorHAnsi" w:hAnsiTheme="minorHAnsi" w:cstheme="minorHAnsi"/>
          <w:bCs/>
        </w:rPr>
        <w:t xml:space="preserve"> is redundant, let’s delete </w:t>
      </w:r>
      <w:r w:rsidRPr="00115E8F">
        <w:rPr>
          <w:rFonts w:asciiTheme="minorHAnsi" w:hAnsiTheme="minorHAnsi" w:cstheme="minorHAnsi"/>
          <w:bCs/>
          <w:i/>
          <w:iCs/>
        </w:rPr>
        <w:t>ex officio</w:t>
      </w:r>
      <w:r>
        <w:rPr>
          <w:rFonts w:asciiTheme="minorHAnsi" w:hAnsiTheme="minorHAnsi" w:cstheme="minorHAnsi"/>
          <w:bCs/>
        </w:rPr>
        <w:t xml:space="preserve">. </w:t>
      </w:r>
      <w:r w:rsidR="00115E8F">
        <w:rPr>
          <w:rFonts w:asciiTheme="minorHAnsi" w:hAnsiTheme="minorHAnsi" w:cstheme="minorHAnsi"/>
          <w:bCs/>
        </w:rPr>
        <w:t>A</w:t>
      </w:r>
      <w:r>
        <w:rPr>
          <w:rFonts w:asciiTheme="minorHAnsi" w:hAnsiTheme="minorHAnsi" w:cstheme="minorHAnsi"/>
          <w:bCs/>
        </w:rPr>
        <w:t xml:space="preserve">lso no one knows what </w:t>
      </w:r>
      <w:r w:rsidRPr="00115E8F">
        <w:rPr>
          <w:rFonts w:asciiTheme="minorHAnsi" w:hAnsiTheme="minorHAnsi" w:cstheme="minorHAnsi"/>
          <w:bCs/>
          <w:i/>
          <w:iCs/>
        </w:rPr>
        <w:t>ex officio</w:t>
      </w:r>
      <w:r>
        <w:rPr>
          <w:rFonts w:asciiTheme="minorHAnsi" w:hAnsiTheme="minorHAnsi" w:cstheme="minorHAnsi"/>
          <w:bCs/>
        </w:rPr>
        <w:t xml:space="preserve"> means.</w:t>
      </w:r>
      <w:r w:rsidR="00CA358A">
        <w:rPr>
          <w:rFonts w:asciiTheme="minorHAnsi" w:hAnsiTheme="minorHAnsi" w:cstheme="minorHAnsi"/>
          <w:bCs/>
        </w:rPr>
        <w:t xml:space="preserve"> Replace </w:t>
      </w:r>
      <w:r w:rsidR="00CA358A" w:rsidRPr="00CA358A">
        <w:rPr>
          <w:rFonts w:asciiTheme="minorHAnsi" w:hAnsiTheme="minorHAnsi" w:cstheme="minorHAnsi"/>
          <w:bCs/>
          <w:i/>
          <w:iCs/>
        </w:rPr>
        <w:t>ex officio</w:t>
      </w:r>
      <w:r w:rsidR="00CA358A">
        <w:rPr>
          <w:rFonts w:asciiTheme="minorHAnsi" w:hAnsiTheme="minorHAnsi" w:cstheme="minorHAnsi"/>
          <w:bCs/>
        </w:rPr>
        <w:t xml:space="preserve"> with “non-voting” in this section.</w:t>
      </w:r>
    </w:p>
    <w:p w14:paraId="42DD1401" w14:textId="77777777" w:rsidR="00115E8F" w:rsidRDefault="00115E8F" w:rsidP="001B723D">
      <w:pPr>
        <w:rPr>
          <w:rFonts w:asciiTheme="minorHAnsi" w:hAnsiTheme="minorHAnsi" w:cstheme="minorHAnsi"/>
          <w:bCs/>
        </w:rPr>
      </w:pPr>
    </w:p>
    <w:p w14:paraId="71E3862F" w14:textId="731517DE" w:rsidR="00DF5D09" w:rsidRDefault="00DF5D09" w:rsidP="00724BAB">
      <w:pPr>
        <w:rPr>
          <w:rFonts w:asciiTheme="minorHAnsi" w:hAnsiTheme="minorHAnsi" w:cstheme="minorHAnsi"/>
          <w:bCs/>
        </w:rPr>
      </w:pPr>
      <w:r>
        <w:rPr>
          <w:rFonts w:asciiTheme="minorHAnsi" w:hAnsiTheme="minorHAnsi" w:cstheme="minorHAnsi"/>
          <w:bCs/>
        </w:rPr>
        <w:t xml:space="preserve">Board Monitoring Role section, </w:t>
      </w:r>
      <w:r w:rsidR="00C4311C">
        <w:rPr>
          <w:rFonts w:asciiTheme="minorHAnsi" w:hAnsiTheme="minorHAnsi" w:cstheme="minorHAnsi"/>
          <w:bCs/>
        </w:rPr>
        <w:t xml:space="preserve">Stewardship, </w:t>
      </w:r>
      <w:r>
        <w:rPr>
          <w:rFonts w:asciiTheme="minorHAnsi" w:hAnsiTheme="minorHAnsi" w:cstheme="minorHAnsi"/>
          <w:bCs/>
        </w:rPr>
        <w:t>Finance Committee, Accounting</w:t>
      </w:r>
      <w:r w:rsidR="001B723D">
        <w:rPr>
          <w:rFonts w:asciiTheme="minorHAnsi" w:hAnsiTheme="minorHAnsi" w:cstheme="minorHAnsi"/>
          <w:bCs/>
        </w:rPr>
        <w:t>,</w:t>
      </w:r>
      <w:r>
        <w:rPr>
          <w:rFonts w:asciiTheme="minorHAnsi" w:hAnsiTheme="minorHAnsi" w:cstheme="minorHAnsi"/>
          <w:bCs/>
        </w:rPr>
        <w:t xml:space="preserve"> </w:t>
      </w:r>
      <w:r w:rsidR="001B723D">
        <w:rPr>
          <w:rFonts w:asciiTheme="minorHAnsi" w:hAnsiTheme="minorHAnsi" w:cstheme="minorHAnsi"/>
          <w:bCs/>
        </w:rPr>
        <w:t xml:space="preserve">Benevolence Fund </w:t>
      </w:r>
      <w:r>
        <w:rPr>
          <w:rFonts w:asciiTheme="minorHAnsi" w:hAnsiTheme="minorHAnsi" w:cstheme="minorHAnsi"/>
          <w:bCs/>
        </w:rPr>
        <w:t>will be done in December because there are two versions.</w:t>
      </w:r>
    </w:p>
    <w:p w14:paraId="36554660" w14:textId="77777777" w:rsidR="00115E8F" w:rsidRDefault="00115E8F" w:rsidP="001B723D">
      <w:pPr>
        <w:rPr>
          <w:rFonts w:asciiTheme="minorHAnsi" w:hAnsiTheme="minorHAnsi" w:cstheme="minorHAnsi"/>
          <w:bCs/>
        </w:rPr>
      </w:pPr>
    </w:p>
    <w:p w14:paraId="3D1D6D6D" w14:textId="4F6CBCD6" w:rsidR="00C4311C" w:rsidRDefault="00C4311C" w:rsidP="001B723D">
      <w:pPr>
        <w:rPr>
          <w:rFonts w:asciiTheme="minorHAnsi" w:hAnsiTheme="minorHAnsi" w:cstheme="minorHAnsi"/>
          <w:bCs/>
        </w:rPr>
      </w:pPr>
      <w:r>
        <w:rPr>
          <w:rFonts w:asciiTheme="minorHAnsi" w:hAnsiTheme="minorHAnsi" w:cstheme="minorHAnsi"/>
          <w:bCs/>
        </w:rPr>
        <w:t>Table the “senior minister” discussion until Mary is here.</w:t>
      </w:r>
    </w:p>
    <w:p w14:paraId="6E4688DB" w14:textId="77777777" w:rsidR="00B62CBC" w:rsidRDefault="00B62CBC" w:rsidP="001B723D">
      <w:pPr>
        <w:rPr>
          <w:rFonts w:asciiTheme="minorHAnsi" w:hAnsiTheme="minorHAnsi" w:cstheme="minorHAnsi"/>
          <w:bCs/>
        </w:rPr>
      </w:pPr>
    </w:p>
    <w:p w14:paraId="22FD1A4B" w14:textId="097DDF0E" w:rsidR="00B62CBC" w:rsidRPr="00115E8F" w:rsidRDefault="00B62CBC" w:rsidP="00115E8F">
      <w:pPr>
        <w:rPr>
          <w:rStyle w:val="Emphasis"/>
        </w:rPr>
      </w:pPr>
      <w:r>
        <w:rPr>
          <w:rFonts w:asciiTheme="minorHAnsi" w:hAnsiTheme="minorHAnsi" w:cstheme="minorHAnsi"/>
          <w:bCs/>
        </w:rPr>
        <w:lastRenderedPageBreak/>
        <w:t>Becky moved that we adopt changes brought forward from the Governance</w:t>
      </w:r>
      <w:r w:rsidR="006E7414">
        <w:rPr>
          <w:rFonts w:asciiTheme="minorHAnsi" w:hAnsiTheme="minorHAnsi" w:cstheme="minorHAnsi"/>
          <w:bCs/>
        </w:rPr>
        <w:t xml:space="preserve"> C</w:t>
      </w:r>
      <w:r>
        <w:rPr>
          <w:rFonts w:asciiTheme="minorHAnsi" w:hAnsiTheme="minorHAnsi" w:cstheme="minorHAnsi"/>
          <w:bCs/>
        </w:rPr>
        <w:t xml:space="preserve">ommittee with this evening’s changes. </w:t>
      </w:r>
      <w:r w:rsidR="00115E8F">
        <w:rPr>
          <w:rFonts w:asciiTheme="minorHAnsi" w:hAnsiTheme="minorHAnsi" w:cstheme="minorHAnsi"/>
          <w:bCs/>
        </w:rPr>
        <w:t>K</w:t>
      </w:r>
      <w:r>
        <w:rPr>
          <w:rFonts w:asciiTheme="minorHAnsi" w:hAnsiTheme="minorHAnsi" w:cstheme="minorHAnsi"/>
          <w:bCs/>
        </w:rPr>
        <w:t xml:space="preserve">ari seconded. </w:t>
      </w:r>
      <w:r w:rsidR="00115E8F">
        <w:rPr>
          <w:rFonts w:asciiTheme="minorHAnsi" w:hAnsiTheme="minorHAnsi" w:cstheme="minorHAnsi"/>
          <w:bCs/>
        </w:rPr>
        <w:t>Passed unanimously.</w:t>
      </w:r>
    </w:p>
    <w:p w14:paraId="630B9C01" w14:textId="77777777" w:rsidR="00C4311C" w:rsidRPr="00E83993" w:rsidRDefault="00C4311C" w:rsidP="001B723D">
      <w:pPr>
        <w:rPr>
          <w:rFonts w:asciiTheme="minorHAnsi" w:hAnsiTheme="minorHAnsi" w:cstheme="minorHAnsi"/>
          <w:bCs/>
        </w:rPr>
      </w:pPr>
    </w:p>
    <w:p w14:paraId="37F3A1FA" w14:textId="77777777" w:rsidR="007F030E" w:rsidRPr="00E83993" w:rsidRDefault="007F030E" w:rsidP="00B512C1">
      <w:pPr>
        <w:rPr>
          <w:rFonts w:asciiTheme="minorHAnsi" w:hAnsiTheme="minorHAnsi" w:cstheme="minorHAnsi"/>
        </w:rPr>
      </w:pPr>
      <w:r w:rsidRPr="00E83993">
        <w:rPr>
          <w:rFonts w:asciiTheme="minorHAnsi" w:hAnsiTheme="minorHAnsi" w:cstheme="minorHAnsi"/>
        </w:rPr>
        <w:t>---------------------------------------------------</w:t>
      </w:r>
    </w:p>
    <w:p w14:paraId="1899B3BD" w14:textId="77777777" w:rsidR="00B512C1" w:rsidRPr="00E83993" w:rsidRDefault="00B512C1" w:rsidP="00B512C1">
      <w:pPr>
        <w:rPr>
          <w:rFonts w:asciiTheme="minorHAnsi" w:hAnsiTheme="minorHAnsi" w:cstheme="minorHAnsi"/>
        </w:rPr>
      </w:pPr>
    </w:p>
    <w:p w14:paraId="3505D5CB" w14:textId="61F95094" w:rsidR="00AC65C8" w:rsidRPr="00724BAB" w:rsidRDefault="00B512C1" w:rsidP="00724BAB">
      <w:pPr>
        <w:rPr>
          <w:rFonts w:asciiTheme="minorHAnsi" w:hAnsiTheme="minorHAnsi" w:cstheme="minorHAnsi"/>
          <w:b/>
          <w:bCs/>
        </w:rPr>
      </w:pPr>
      <w:r w:rsidRPr="00E83993">
        <w:rPr>
          <w:rFonts w:asciiTheme="minorHAnsi" w:hAnsiTheme="minorHAnsi" w:cstheme="minorHAnsi"/>
          <w:b/>
          <w:bCs/>
        </w:rPr>
        <w:t>Action items</w:t>
      </w:r>
      <w:r w:rsidR="004606DB" w:rsidRPr="00E83993">
        <w:rPr>
          <w:rFonts w:asciiTheme="minorHAnsi" w:hAnsiTheme="minorHAnsi" w:cstheme="minorHAnsi"/>
          <w:b/>
          <w:bCs/>
        </w:rPr>
        <w:t>:</w:t>
      </w:r>
    </w:p>
    <w:p w14:paraId="290DD179" w14:textId="2C2E7BA0" w:rsidR="00E248C2" w:rsidRDefault="00E248C2" w:rsidP="00115E8F">
      <w:pPr>
        <w:rPr>
          <w:rFonts w:asciiTheme="minorHAnsi" w:hAnsiTheme="minorHAnsi" w:cstheme="minorHAnsi"/>
        </w:rPr>
      </w:pPr>
      <w:r>
        <w:rPr>
          <w:rFonts w:asciiTheme="minorHAnsi" w:hAnsiTheme="minorHAnsi" w:cstheme="minorHAnsi"/>
        </w:rPr>
        <w:t xml:space="preserve">1. </w:t>
      </w:r>
      <w:r w:rsidR="00115E8F">
        <w:rPr>
          <w:rFonts w:asciiTheme="minorHAnsi" w:hAnsiTheme="minorHAnsi" w:cstheme="minorHAnsi"/>
        </w:rPr>
        <w:t>A</w:t>
      </w:r>
      <w:r>
        <w:rPr>
          <w:rFonts w:asciiTheme="minorHAnsi" w:hAnsiTheme="minorHAnsi" w:cstheme="minorHAnsi"/>
        </w:rPr>
        <w:t xml:space="preserve">pproved lettor of Call. </w:t>
      </w:r>
    </w:p>
    <w:p w14:paraId="2066AFEB" w14:textId="347A17AE" w:rsidR="00E248C2" w:rsidRDefault="00E248C2" w:rsidP="00115E8F">
      <w:pPr>
        <w:rPr>
          <w:rFonts w:asciiTheme="minorHAnsi" w:hAnsiTheme="minorHAnsi" w:cstheme="minorHAnsi"/>
        </w:rPr>
      </w:pPr>
      <w:r>
        <w:rPr>
          <w:rFonts w:asciiTheme="minorHAnsi" w:hAnsiTheme="minorHAnsi" w:cstheme="minorHAnsi"/>
        </w:rPr>
        <w:t xml:space="preserve">2. </w:t>
      </w:r>
      <w:r w:rsidR="00115E8F">
        <w:rPr>
          <w:rFonts w:asciiTheme="minorHAnsi" w:hAnsiTheme="minorHAnsi" w:cstheme="minorHAnsi"/>
        </w:rPr>
        <w:t>A</w:t>
      </w:r>
      <w:r>
        <w:rPr>
          <w:rFonts w:asciiTheme="minorHAnsi" w:hAnsiTheme="minorHAnsi" w:cstheme="minorHAnsi"/>
        </w:rPr>
        <w:t>pproved ECO task force.</w:t>
      </w:r>
    </w:p>
    <w:p w14:paraId="73B9287A" w14:textId="77777777" w:rsidR="00E248C2" w:rsidRDefault="00E248C2" w:rsidP="00E248C2">
      <w:pPr>
        <w:rPr>
          <w:rFonts w:asciiTheme="minorHAnsi" w:hAnsiTheme="minorHAnsi" w:cstheme="minorHAnsi"/>
        </w:rPr>
      </w:pPr>
      <w:r>
        <w:rPr>
          <w:rFonts w:asciiTheme="minorHAnsi" w:hAnsiTheme="minorHAnsi" w:cstheme="minorHAnsi"/>
        </w:rPr>
        <w:t xml:space="preserve">3. Approved policy governance. </w:t>
      </w:r>
    </w:p>
    <w:p w14:paraId="41B2D06C" w14:textId="0AAE192F" w:rsidR="00BC2021" w:rsidRDefault="00BC2021" w:rsidP="00BC2021">
      <w:pPr>
        <w:rPr>
          <w:rFonts w:asciiTheme="minorHAnsi" w:hAnsiTheme="minorHAnsi" w:cstheme="minorHAnsi"/>
        </w:rPr>
      </w:pPr>
      <w:r>
        <w:rPr>
          <w:rFonts w:asciiTheme="minorHAnsi" w:hAnsiTheme="minorHAnsi" w:cstheme="minorHAnsi"/>
        </w:rPr>
        <w:t>4</w:t>
      </w:r>
      <w:bookmarkStart w:id="1" w:name="_GoBack"/>
      <w:bookmarkEnd w:id="1"/>
      <w:r>
        <w:rPr>
          <w:rFonts w:asciiTheme="minorHAnsi" w:hAnsiTheme="minorHAnsi" w:cstheme="minorHAnsi"/>
        </w:rPr>
        <w:t>. Becky will contact fellowship committee about their charter.</w:t>
      </w:r>
    </w:p>
    <w:p w14:paraId="6DE9E994" w14:textId="77777777" w:rsidR="00BC2021" w:rsidRDefault="00BC2021" w:rsidP="00E248C2">
      <w:pPr>
        <w:rPr>
          <w:rFonts w:asciiTheme="minorHAnsi" w:hAnsiTheme="minorHAnsi" w:cstheme="minorHAnsi"/>
        </w:rPr>
      </w:pPr>
    </w:p>
    <w:p w14:paraId="7E8713E9" w14:textId="77777777" w:rsidR="00E248C2" w:rsidRDefault="00E248C2" w:rsidP="00E248C2">
      <w:pPr>
        <w:rPr>
          <w:rFonts w:asciiTheme="minorHAnsi" w:hAnsiTheme="minorHAnsi" w:cstheme="minorHAnsi"/>
        </w:rPr>
      </w:pPr>
    </w:p>
    <w:p w14:paraId="0478056E" w14:textId="2B6F255E" w:rsidR="00E248C2" w:rsidRPr="00724BAB" w:rsidRDefault="00724BAB" w:rsidP="00E248C2">
      <w:pPr>
        <w:rPr>
          <w:rFonts w:asciiTheme="minorHAnsi" w:hAnsiTheme="minorHAnsi" w:cstheme="minorHAnsi"/>
          <w:b/>
          <w:bCs/>
        </w:rPr>
      </w:pPr>
      <w:r w:rsidRPr="00724BAB">
        <w:rPr>
          <w:rFonts w:asciiTheme="minorHAnsi" w:hAnsiTheme="minorHAnsi" w:cstheme="minorHAnsi"/>
          <w:b/>
          <w:bCs/>
        </w:rPr>
        <w:t>Process observations:</w:t>
      </w:r>
    </w:p>
    <w:p w14:paraId="2499E793" w14:textId="3E6EB573" w:rsidR="00E248C2" w:rsidRDefault="00E248C2" w:rsidP="00115E8F">
      <w:pPr>
        <w:rPr>
          <w:rFonts w:asciiTheme="minorHAnsi" w:hAnsiTheme="minorHAnsi" w:cstheme="minorHAnsi"/>
        </w:rPr>
      </w:pPr>
      <w:r>
        <w:rPr>
          <w:rFonts w:asciiTheme="minorHAnsi" w:hAnsiTheme="minorHAnsi" w:cstheme="minorHAnsi"/>
        </w:rPr>
        <w:t xml:space="preserve">1. </w:t>
      </w:r>
      <w:r w:rsidR="00115E8F">
        <w:rPr>
          <w:rFonts w:asciiTheme="minorHAnsi" w:hAnsiTheme="minorHAnsi" w:cstheme="minorHAnsi"/>
        </w:rPr>
        <w:t>A</w:t>
      </w:r>
      <w:r>
        <w:rPr>
          <w:rFonts w:asciiTheme="minorHAnsi" w:hAnsiTheme="minorHAnsi" w:cstheme="minorHAnsi"/>
        </w:rPr>
        <w:t>ccomplished a lot.</w:t>
      </w:r>
    </w:p>
    <w:p w14:paraId="211307D3" w14:textId="349517E8" w:rsidR="00E248C2" w:rsidRDefault="00E248C2" w:rsidP="00115E8F">
      <w:pPr>
        <w:rPr>
          <w:rFonts w:asciiTheme="minorHAnsi" w:hAnsiTheme="minorHAnsi" w:cstheme="minorHAnsi"/>
        </w:rPr>
      </w:pPr>
      <w:r>
        <w:rPr>
          <w:rFonts w:asciiTheme="minorHAnsi" w:hAnsiTheme="minorHAnsi" w:cstheme="minorHAnsi"/>
        </w:rPr>
        <w:t>2. Good</w:t>
      </w:r>
      <w:r w:rsidR="00115E8F">
        <w:rPr>
          <w:rFonts w:asciiTheme="minorHAnsi" w:hAnsiTheme="minorHAnsi" w:cstheme="minorHAnsi"/>
        </w:rPr>
        <w:t xml:space="preserve"> </w:t>
      </w:r>
      <w:r>
        <w:rPr>
          <w:rFonts w:asciiTheme="minorHAnsi" w:hAnsiTheme="minorHAnsi" w:cstheme="minorHAnsi"/>
        </w:rPr>
        <w:t>to see non</w:t>
      </w:r>
      <w:r w:rsidR="00115E8F">
        <w:rPr>
          <w:rFonts w:asciiTheme="minorHAnsi" w:hAnsiTheme="minorHAnsi" w:cstheme="minorHAnsi"/>
        </w:rPr>
        <w:t>-</w:t>
      </w:r>
      <w:r>
        <w:rPr>
          <w:rFonts w:asciiTheme="minorHAnsi" w:hAnsiTheme="minorHAnsi" w:cstheme="minorHAnsi"/>
        </w:rPr>
        <w:t>unanimous votes</w:t>
      </w:r>
      <w:r w:rsidR="00724BAB">
        <w:rPr>
          <w:rFonts w:asciiTheme="minorHAnsi" w:hAnsiTheme="minorHAnsi" w:cstheme="minorHAnsi"/>
        </w:rPr>
        <w:t xml:space="preserve"> (pre-motion stage)</w:t>
      </w:r>
      <w:r>
        <w:rPr>
          <w:rFonts w:asciiTheme="minorHAnsi" w:hAnsiTheme="minorHAnsi" w:cstheme="minorHAnsi"/>
        </w:rPr>
        <w:t xml:space="preserve">. </w:t>
      </w:r>
    </w:p>
    <w:p w14:paraId="3A61AD95" w14:textId="77777777" w:rsidR="00AC65C8" w:rsidRPr="00E83993" w:rsidRDefault="00AC65C8" w:rsidP="00AC65C8">
      <w:pPr>
        <w:rPr>
          <w:rFonts w:asciiTheme="minorHAnsi" w:hAnsiTheme="minorHAnsi" w:cstheme="minorHAnsi"/>
        </w:rPr>
      </w:pPr>
      <w:r w:rsidRPr="00E83993">
        <w:rPr>
          <w:rFonts w:asciiTheme="minorHAnsi" w:hAnsiTheme="minorHAnsi" w:cstheme="minorHAnsi"/>
        </w:rPr>
        <w:t>---------------------------------------------------</w:t>
      </w:r>
    </w:p>
    <w:p w14:paraId="38CA6DDD" w14:textId="77777777" w:rsidR="00892BE7" w:rsidRPr="00E83993" w:rsidRDefault="00892BE7" w:rsidP="00892BE7">
      <w:pPr>
        <w:rPr>
          <w:rFonts w:asciiTheme="minorHAnsi" w:hAnsiTheme="minorHAnsi" w:cstheme="minorHAnsi"/>
        </w:rPr>
      </w:pPr>
    </w:p>
    <w:p w14:paraId="48E59312" w14:textId="77777777" w:rsidR="0067437A" w:rsidRPr="00E83993" w:rsidRDefault="0067437A" w:rsidP="0067437A">
      <w:pPr>
        <w:rPr>
          <w:rFonts w:asciiTheme="minorHAnsi" w:hAnsiTheme="minorHAnsi" w:cstheme="minorHAnsi"/>
          <w:b/>
          <w:bCs/>
        </w:rPr>
      </w:pPr>
      <w:r w:rsidRPr="00E83993">
        <w:rPr>
          <w:rFonts w:asciiTheme="minorHAnsi" w:hAnsiTheme="minorHAnsi" w:cstheme="minorHAnsi"/>
          <w:b/>
          <w:bCs/>
        </w:rPr>
        <w:t xml:space="preserve">Closing </w:t>
      </w:r>
    </w:p>
    <w:p w14:paraId="2A4806F0" w14:textId="6D9DF2FF" w:rsidR="0067437A" w:rsidRPr="00E83993" w:rsidRDefault="00E248C2" w:rsidP="00115E8F">
      <w:pPr>
        <w:rPr>
          <w:rFonts w:asciiTheme="minorHAnsi" w:hAnsiTheme="minorHAnsi" w:cstheme="minorHAnsi"/>
        </w:rPr>
      </w:pPr>
      <w:r>
        <w:rPr>
          <w:rFonts w:asciiTheme="minorHAnsi" w:hAnsiTheme="minorHAnsi" w:cstheme="minorHAnsi"/>
        </w:rPr>
        <w:t>El</w:t>
      </w:r>
      <w:r w:rsidR="00115E8F">
        <w:rPr>
          <w:rFonts w:asciiTheme="minorHAnsi" w:hAnsiTheme="minorHAnsi" w:cstheme="minorHAnsi"/>
        </w:rPr>
        <w:t>ea</w:t>
      </w:r>
      <w:r>
        <w:rPr>
          <w:rFonts w:asciiTheme="minorHAnsi" w:hAnsiTheme="minorHAnsi" w:cstheme="minorHAnsi"/>
        </w:rPr>
        <w:t>nor did</w:t>
      </w:r>
      <w:r w:rsidR="009071D2">
        <w:rPr>
          <w:rFonts w:asciiTheme="minorHAnsi" w:hAnsiTheme="minorHAnsi" w:cstheme="minorHAnsi"/>
        </w:rPr>
        <w:t xml:space="preserve"> </w:t>
      </w:r>
      <w:r w:rsidR="00115E8F">
        <w:rPr>
          <w:rFonts w:asciiTheme="minorHAnsi" w:hAnsiTheme="minorHAnsi" w:cstheme="minorHAnsi"/>
        </w:rPr>
        <w:t xml:space="preserve">a </w:t>
      </w:r>
      <w:r w:rsidR="009071D2">
        <w:rPr>
          <w:rFonts w:asciiTheme="minorHAnsi" w:hAnsiTheme="minorHAnsi" w:cstheme="minorHAnsi"/>
        </w:rPr>
        <w:t>closing reading related to blessings</w:t>
      </w:r>
      <w:r w:rsidR="006D5D5F" w:rsidRPr="00E83993">
        <w:rPr>
          <w:rFonts w:asciiTheme="minorHAnsi" w:hAnsiTheme="minorHAnsi" w:cstheme="minorHAnsi"/>
        </w:rPr>
        <w:t xml:space="preserve">. </w:t>
      </w:r>
      <w:r w:rsidR="00D17C6B" w:rsidRPr="00E83993">
        <w:rPr>
          <w:rFonts w:asciiTheme="minorHAnsi" w:hAnsiTheme="minorHAnsi" w:cstheme="minorHAnsi"/>
        </w:rPr>
        <w:t xml:space="preserve"> </w:t>
      </w:r>
    </w:p>
    <w:p w14:paraId="283EE028" w14:textId="77777777" w:rsidR="00AC0517" w:rsidRPr="00E83993" w:rsidRDefault="00AC0517" w:rsidP="00AC0517">
      <w:pPr>
        <w:rPr>
          <w:rFonts w:asciiTheme="minorHAnsi" w:hAnsiTheme="minorHAnsi" w:cstheme="minorHAnsi"/>
        </w:rPr>
      </w:pPr>
    </w:p>
    <w:p w14:paraId="0F2A3680" w14:textId="56E77C88" w:rsidR="0067437A" w:rsidRPr="00E83993" w:rsidRDefault="007028BB" w:rsidP="009071D2">
      <w:pPr>
        <w:rPr>
          <w:rFonts w:asciiTheme="minorHAnsi" w:hAnsiTheme="minorHAnsi" w:cstheme="minorHAnsi"/>
        </w:rPr>
      </w:pPr>
      <w:r w:rsidRPr="00E83993">
        <w:rPr>
          <w:rFonts w:asciiTheme="minorHAnsi" w:hAnsiTheme="minorHAnsi" w:cstheme="minorHAnsi"/>
        </w:rPr>
        <w:t xml:space="preserve">Adjourned </w:t>
      </w:r>
      <w:r w:rsidR="00EA1DB4" w:rsidRPr="00E83993">
        <w:rPr>
          <w:rFonts w:asciiTheme="minorHAnsi" w:hAnsiTheme="minorHAnsi" w:cstheme="minorHAnsi"/>
        </w:rPr>
        <w:t xml:space="preserve">at </w:t>
      </w:r>
      <w:r w:rsidRPr="00E83993">
        <w:rPr>
          <w:rFonts w:asciiTheme="minorHAnsi" w:hAnsiTheme="minorHAnsi" w:cstheme="minorHAnsi"/>
        </w:rPr>
        <w:t>9:</w:t>
      </w:r>
      <w:r w:rsidR="00115E8F">
        <w:rPr>
          <w:rFonts w:asciiTheme="minorHAnsi" w:hAnsiTheme="minorHAnsi" w:cstheme="minorHAnsi"/>
        </w:rPr>
        <w:t>0</w:t>
      </w:r>
      <w:r w:rsidR="009071D2">
        <w:rPr>
          <w:rFonts w:asciiTheme="minorHAnsi" w:hAnsiTheme="minorHAnsi" w:cstheme="minorHAnsi"/>
        </w:rPr>
        <w:t>5</w:t>
      </w:r>
      <w:r w:rsidR="009071D2" w:rsidRPr="00E83993">
        <w:rPr>
          <w:rFonts w:asciiTheme="minorHAnsi" w:hAnsiTheme="minorHAnsi" w:cstheme="minorHAnsi"/>
        </w:rPr>
        <w:t xml:space="preserve"> </w:t>
      </w:r>
      <w:r w:rsidR="0067437A" w:rsidRPr="00E83993">
        <w:rPr>
          <w:rFonts w:asciiTheme="minorHAnsi" w:hAnsiTheme="minorHAnsi" w:cstheme="minorHAnsi"/>
        </w:rPr>
        <w:t>p.m.</w:t>
      </w:r>
    </w:p>
    <w:p w14:paraId="6179896A" w14:textId="77777777" w:rsidR="0067437A" w:rsidRPr="00E83993" w:rsidRDefault="0067437A" w:rsidP="0067437A">
      <w:pPr>
        <w:rPr>
          <w:rFonts w:asciiTheme="minorHAnsi" w:hAnsiTheme="minorHAnsi" w:cstheme="minorHAnsi"/>
        </w:rPr>
      </w:pPr>
    </w:p>
    <w:p w14:paraId="0E999B33" w14:textId="77777777" w:rsidR="0067437A" w:rsidRPr="00E83993" w:rsidRDefault="0067437A" w:rsidP="0067437A">
      <w:pPr>
        <w:rPr>
          <w:rFonts w:asciiTheme="minorHAnsi" w:hAnsiTheme="minorHAnsi" w:cstheme="minorHAnsi"/>
        </w:rPr>
      </w:pPr>
      <w:r w:rsidRPr="00E83993">
        <w:rPr>
          <w:rFonts w:asciiTheme="minorHAnsi" w:hAnsiTheme="minorHAnsi" w:cstheme="minorHAnsi"/>
        </w:rPr>
        <w:t>Respectively submitted by</w:t>
      </w:r>
    </w:p>
    <w:p w14:paraId="466D604B" w14:textId="0B1A5A52" w:rsidR="00717B41" w:rsidRPr="00E83993" w:rsidRDefault="007F030E" w:rsidP="00115E8F">
      <w:pPr>
        <w:rPr>
          <w:rFonts w:asciiTheme="minorHAnsi" w:hAnsiTheme="minorHAnsi" w:cstheme="minorHAnsi"/>
        </w:rPr>
      </w:pPr>
      <w:r w:rsidRPr="00E83993">
        <w:rPr>
          <w:rFonts w:asciiTheme="minorHAnsi" w:hAnsiTheme="minorHAnsi" w:cstheme="minorHAnsi"/>
        </w:rPr>
        <w:t>Sally Freeman</w:t>
      </w:r>
    </w:p>
    <w:sectPr w:rsidR="00717B41" w:rsidRPr="00E83993" w:rsidSect="007E163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freeman" w:date="2013-11-16T13:08:00Z" w:initials="sf">
    <w:p w14:paraId="282A4ECC" w14:textId="77777777" w:rsidR="000523D5" w:rsidRDefault="000523D5">
      <w:pPr>
        <w:pStyle w:val="CommentText"/>
        <w:rPr>
          <w:rFonts w:asciiTheme="minorHAnsi" w:hAnsiTheme="minorHAnsi" w:cstheme="minorHAnsi"/>
          <w:bCs/>
        </w:rPr>
      </w:pPr>
      <w:r>
        <w:rPr>
          <w:rStyle w:val="CommentReference"/>
        </w:rPr>
        <w:annotationRef/>
      </w:r>
      <w:r>
        <w:t xml:space="preserve">Becky, Originally I had this in my notes: </w:t>
      </w:r>
      <w:r>
        <w:rPr>
          <w:rFonts w:asciiTheme="minorHAnsi" w:hAnsiTheme="minorHAnsi" w:cstheme="minorHAnsi"/>
          <w:bCs/>
        </w:rPr>
        <w:t>Dave moved and Elsbeth seconded that we accept the motion in the board packet: &lt;Sally insert&gt;</w:t>
      </w:r>
    </w:p>
    <w:p w14:paraId="7A1DA04E" w14:textId="77777777" w:rsidR="00F101C9" w:rsidRDefault="00F101C9">
      <w:pPr>
        <w:pStyle w:val="CommentText"/>
        <w:rPr>
          <w:rFonts w:asciiTheme="minorHAnsi" w:hAnsiTheme="minorHAnsi" w:cstheme="minorHAnsi"/>
          <w:bCs/>
        </w:rPr>
      </w:pPr>
    </w:p>
    <w:p w14:paraId="77E1B3B4" w14:textId="43C1D9B7" w:rsidR="00F101C9" w:rsidRDefault="00F101C9">
      <w:pPr>
        <w:pStyle w:val="CommentText"/>
      </w:pPr>
      <w:r>
        <w:rPr>
          <w:rFonts w:asciiTheme="minorHAnsi" w:hAnsiTheme="minorHAnsi" w:cstheme="minorHAnsi"/>
          <w:bCs/>
        </w:rPr>
        <w:t>But I could not find a motion in the board packet. so instead I tweaked the wording based on the Qand A doc. Please change if there is a formal motion I didn’t find.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E1B3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39026" w14:textId="77777777" w:rsidR="00B94AD2" w:rsidRDefault="00B94AD2" w:rsidP="00AB6C84">
      <w:r>
        <w:separator/>
      </w:r>
    </w:p>
  </w:endnote>
  <w:endnote w:type="continuationSeparator" w:id="0">
    <w:p w14:paraId="2E7077C9" w14:textId="77777777" w:rsidR="00B94AD2" w:rsidRDefault="00B94AD2" w:rsidP="00AB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80C58" w14:textId="77777777" w:rsidR="00B94AD2" w:rsidRDefault="00B94AD2" w:rsidP="00AB6C84">
      <w:r>
        <w:separator/>
      </w:r>
    </w:p>
  </w:footnote>
  <w:footnote w:type="continuationSeparator" w:id="0">
    <w:p w14:paraId="6ECF5B36" w14:textId="77777777" w:rsidR="00B94AD2" w:rsidRDefault="00B94AD2" w:rsidP="00AB6C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DE76F62E"/>
    <w:lvl w:ilvl="0">
      <w:start w:val="1"/>
      <w:numFmt w:val="bullet"/>
      <w:pStyle w:val="Lists"/>
      <w:lvlText w:val=""/>
      <w:lvlJc w:val="left"/>
      <w:pPr>
        <w:tabs>
          <w:tab w:val="num" w:pos="216"/>
        </w:tabs>
        <w:ind w:left="216" w:hanging="216"/>
      </w:pPr>
      <w:rPr>
        <w:rFonts w:ascii="Symbol" w:hAnsi="Symbol" w:hint="default"/>
        <w:color w:val="000000"/>
        <w:position w:val="0"/>
        <w:sz w:val="24"/>
      </w:rPr>
    </w:lvl>
    <w:lvl w:ilvl="1">
      <w:start w:val="1"/>
      <w:numFmt w:val="bullet"/>
      <w:lvlText w:val="o"/>
      <w:lvlJc w:val="left"/>
      <w:pPr>
        <w:tabs>
          <w:tab w:val="num" w:pos="-864"/>
        </w:tabs>
        <w:ind w:left="-864" w:firstLine="1800"/>
      </w:pPr>
      <w:rPr>
        <w:rFonts w:ascii="Courier New" w:eastAsia="ヒラギノ角ゴ Pro W3" w:hAnsi="Courier New" w:cs="Times New Roman" w:hint="default"/>
        <w:strike w:val="0"/>
        <w:dstrike w:val="0"/>
        <w:color w:val="000000"/>
        <w:position w:val="0"/>
        <w:sz w:val="24"/>
        <w:u w:val="none"/>
        <w:effect w:val="none"/>
      </w:rPr>
    </w:lvl>
    <w:lvl w:ilvl="2">
      <w:start w:val="1"/>
      <w:numFmt w:val="bullet"/>
      <w:lvlText w:val=""/>
      <w:lvlJc w:val="left"/>
      <w:pPr>
        <w:tabs>
          <w:tab w:val="num" w:pos="-864"/>
        </w:tabs>
        <w:ind w:left="-864" w:firstLine="2160"/>
      </w:pPr>
      <w:rPr>
        <w:rFonts w:ascii="Wingdings" w:eastAsia="ヒラギノ角ゴ Pro W3" w:hAnsi="Wingdings" w:hint="default"/>
        <w:color w:val="000000"/>
        <w:position w:val="0"/>
        <w:sz w:val="24"/>
      </w:rPr>
    </w:lvl>
    <w:lvl w:ilvl="3">
      <w:start w:val="1"/>
      <w:numFmt w:val="bullet"/>
      <w:lvlText w:val="·"/>
      <w:lvlJc w:val="left"/>
      <w:pPr>
        <w:tabs>
          <w:tab w:val="num" w:pos="-864"/>
        </w:tabs>
        <w:ind w:left="-864" w:firstLine="2520"/>
      </w:pPr>
      <w:rPr>
        <w:rFonts w:ascii="Lucida Grande" w:eastAsia="ヒラギノ角ゴ Pro W3" w:hAnsi="Symbol" w:hint="default"/>
        <w:color w:val="000000"/>
        <w:position w:val="0"/>
        <w:sz w:val="24"/>
      </w:rPr>
    </w:lvl>
    <w:lvl w:ilvl="4">
      <w:start w:val="1"/>
      <w:numFmt w:val="bullet"/>
      <w:lvlText w:val="¨"/>
      <w:lvlJc w:val="left"/>
      <w:pPr>
        <w:tabs>
          <w:tab w:val="num" w:pos="-864"/>
        </w:tabs>
        <w:ind w:left="-864" w:firstLine="2880"/>
      </w:pPr>
      <w:rPr>
        <w:rFonts w:ascii="Lucida Grande" w:eastAsia="ヒラギノ角ゴ Pro W3" w:hAnsi="Symbol" w:hint="default"/>
        <w:color w:val="000000"/>
        <w:position w:val="0"/>
        <w:sz w:val="24"/>
      </w:rPr>
    </w:lvl>
    <w:lvl w:ilvl="5">
      <w:start w:val="1"/>
      <w:numFmt w:val="bullet"/>
      <w:lvlText w:val=""/>
      <w:lvlJc w:val="left"/>
      <w:pPr>
        <w:tabs>
          <w:tab w:val="num" w:pos="-864"/>
        </w:tabs>
        <w:ind w:left="-864" w:firstLine="3240"/>
      </w:pPr>
      <w:rPr>
        <w:rFonts w:ascii="Wingdings" w:eastAsia="ヒラギノ角ゴ Pro W3" w:hAnsi="Wingdings" w:hint="default"/>
        <w:color w:val="000000"/>
        <w:position w:val="0"/>
        <w:sz w:val="24"/>
      </w:rPr>
    </w:lvl>
    <w:lvl w:ilvl="6">
      <w:start w:val="1"/>
      <w:numFmt w:val="bullet"/>
      <w:lvlText w:val=""/>
      <w:lvlJc w:val="left"/>
      <w:pPr>
        <w:tabs>
          <w:tab w:val="num" w:pos="-864"/>
        </w:tabs>
        <w:ind w:left="-864" w:firstLine="3600"/>
      </w:pPr>
      <w:rPr>
        <w:rFonts w:ascii="Wingdings" w:eastAsia="ヒラギノ角ゴ Pro W3" w:hAnsi="Wingdings" w:hint="default"/>
        <w:color w:val="000000"/>
        <w:position w:val="0"/>
        <w:sz w:val="24"/>
      </w:rPr>
    </w:lvl>
    <w:lvl w:ilvl="7">
      <w:start w:val="1"/>
      <w:numFmt w:val="bullet"/>
      <w:lvlText w:val="·"/>
      <w:lvlJc w:val="left"/>
      <w:pPr>
        <w:tabs>
          <w:tab w:val="num" w:pos="-864"/>
        </w:tabs>
        <w:ind w:left="-864" w:firstLine="3960"/>
      </w:pPr>
      <w:rPr>
        <w:rFonts w:ascii="Lucida Grande" w:eastAsia="ヒラギノ角ゴ Pro W3" w:hAnsi="Symbol" w:hint="default"/>
        <w:color w:val="000000"/>
        <w:position w:val="0"/>
        <w:sz w:val="24"/>
      </w:rPr>
    </w:lvl>
    <w:lvl w:ilvl="8">
      <w:start w:val="1"/>
      <w:numFmt w:val="bullet"/>
      <w:lvlText w:val="¨"/>
      <w:lvlJc w:val="left"/>
      <w:pPr>
        <w:tabs>
          <w:tab w:val="num" w:pos="-864"/>
        </w:tabs>
        <w:ind w:left="-864" w:firstLine="4320"/>
      </w:pPr>
      <w:rPr>
        <w:rFonts w:ascii="Lucida Grande" w:eastAsia="ヒラギノ角ゴ Pro W3" w:hAnsi="Symbol" w:hint="default"/>
        <w:color w:val="000000"/>
        <w:position w:val="0"/>
        <w:sz w:val="24"/>
      </w:rPr>
    </w:lvl>
  </w:abstractNum>
  <w:abstractNum w:abstractNumId="1">
    <w:nsid w:val="01C62627"/>
    <w:multiLevelType w:val="hybridMultilevel"/>
    <w:tmpl w:val="AB906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A1180"/>
    <w:multiLevelType w:val="hybridMultilevel"/>
    <w:tmpl w:val="3FAC17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1543B"/>
    <w:multiLevelType w:val="hybridMultilevel"/>
    <w:tmpl w:val="21BC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E7676"/>
    <w:multiLevelType w:val="hybridMultilevel"/>
    <w:tmpl w:val="E29AEF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nsid w:val="0F526208"/>
    <w:multiLevelType w:val="hybridMultilevel"/>
    <w:tmpl w:val="3BC09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52BB8"/>
    <w:multiLevelType w:val="hybridMultilevel"/>
    <w:tmpl w:val="C6A67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6E0CBD"/>
    <w:multiLevelType w:val="hybridMultilevel"/>
    <w:tmpl w:val="AFEA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124849"/>
    <w:multiLevelType w:val="hybridMultilevel"/>
    <w:tmpl w:val="970C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1D26F6"/>
    <w:multiLevelType w:val="hybridMultilevel"/>
    <w:tmpl w:val="B6E2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1C2612"/>
    <w:multiLevelType w:val="hybridMultilevel"/>
    <w:tmpl w:val="5A68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473E9F"/>
    <w:multiLevelType w:val="hybridMultilevel"/>
    <w:tmpl w:val="45AA16F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2">
    <w:nsid w:val="31A82EB0"/>
    <w:multiLevelType w:val="hybridMultilevel"/>
    <w:tmpl w:val="A83E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6528F5"/>
    <w:multiLevelType w:val="hybridMultilevel"/>
    <w:tmpl w:val="0EF40B2C"/>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nsid w:val="3CDC0DDA"/>
    <w:multiLevelType w:val="hybridMultilevel"/>
    <w:tmpl w:val="F5B2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727F39"/>
    <w:multiLevelType w:val="hybridMultilevel"/>
    <w:tmpl w:val="0AAA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6868BA"/>
    <w:multiLevelType w:val="hybridMultilevel"/>
    <w:tmpl w:val="FE42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83661E"/>
    <w:multiLevelType w:val="hybridMultilevel"/>
    <w:tmpl w:val="A318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E27775"/>
    <w:multiLevelType w:val="hybridMultilevel"/>
    <w:tmpl w:val="15F4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F74C98"/>
    <w:multiLevelType w:val="hybridMultilevel"/>
    <w:tmpl w:val="7638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9013EE"/>
    <w:multiLevelType w:val="hybridMultilevel"/>
    <w:tmpl w:val="5B648838"/>
    <w:lvl w:ilvl="0" w:tplc="72848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116B18"/>
    <w:multiLevelType w:val="hybridMultilevel"/>
    <w:tmpl w:val="90A46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2851DD"/>
    <w:multiLevelType w:val="hybridMultilevel"/>
    <w:tmpl w:val="9AB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7B4F46"/>
    <w:multiLevelType w:val="hybridMultilevel"/>
    <w:tmpl w:val="3280C3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9A75BD"/>
    <w:multiLevelType w:val="hybridMultilevel"/>
    <w:tmpl w:val="CE5E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2121C7"/>
    <w:multiLevelType w:val="multilevel"/>
    <w:tmpl w:val="3026AEF8"/>
    <w:styleLink w:val="WWNum1"/>
    <w:lvl w:ilvl="0">
      <w:numFmt w:val="bullet"/>
      <w:lvlText w:val="•"/>
      <w:lvlJc w:val="left"/>
      <w:rPr>
        <w:rFonts w:ascii="Times New Roman" w:eastAsia="ヒラギノ角ゴ Pro W3" w:hAnsi="Times New Roman" w:cs="Times New Roman"/>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72805DF9"/>
    <w:multiLevelType w:val="hybridMultilevel"/>
    <w:tmpl w:val="C5EE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DF7D17"/>
    <w:multiLevelType w:val="hybridMultilevel"/>
    <w:tmpl w:val="8260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0241F4"/>
    <w:multiLevelType w:val="hybridMultilevel"/>
    <w:tmpl w:val="F016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58770D"/>
    <w:multiLevelType w:val="hybridMultilevel"/>
    <w:tmpl w:val="EB48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4"/>
  </w:num>
  <w:num w:numId="4">
    <w:abstractNumId w:val="28"/>
  </w:num>
  <w:num w:numId="5">
    <w:abstractNumId w:val="26"/>
  </w:num>
  <w:num w:numId="6">
    <w:abstractNumId w:val="15"/>
  </w:num>
  <w:num w:numId="7">
    <w:abstractNumId w:val="24"/>
  </w:num>
  <w:num w:numId="8">
    <w:abstractNumId w:val="10"/>
  </w:num>
  <w:num w:numId="9">
    <w:abstractNumId w:val="7"/>
  </w:num>
  <w:num w:numId="10">
    <w:abstractNumId w:val="5"/>
  </w:num>
  <w:num w:numId="11">
    <w:abstractNumId w:val="6"/>
  </w:num>
  <w:num w:numId="12">
    <w:abstractNumId w:val="11"/>
  </w:num>
  <w:num w:numId="13">
    <w:abstractNumId w:val="29"/>
  </w:num>
  <w:num w:numId="14">
    <w:abstractNumId w:val="2"/>
  </w:num>
  <w:num w:numId="15">
    <w:abstractNumId w:val="13"/>
  </w:num>
  <w:num w:numId="16">
    <w:abstractNumId w:val="20"/>
  </w:num>
  <w:num w:numId="17">
    <w:abstractNumId w:val="19"/>
  </w:num>
  <w:num w:numId="18">
    <w:abstractNumId w:val="12"/>
  </w:num>
  <w:num w:numId="19">
    <w:abstractNumId w:val="8"/>
  </w:num>
  <w:num w:numId="20">
    <w:abstractNumId w:val="27"/>
  </w:num>
  <w:num w:numId="21">
    <w:abstractNumId w:val="17"/>
  </w:num>
  <w:num w:numId="22">
    <w:abstractNumId w:val="9"/>
  </w:num>
  <w:num w:numId="23">
    <w:abstractNumId w:val="25"/>
  </w:num>
  <w:num w:numId="24">
    <w:abstractNumId w:val="1"/>
  </w:num>
  <w:num w:numId="25">
    <w:abstractNumId w:val="3"/>
  </w:num>
  <w:num w:numId="26">
    <w:abstractNumId w:val="21"/>
  </w:num>
  <w:num w:numId="27">
    <w:abstractNumId w:val="4"/>
  </w:num>
  <w:num w:numId="28">
    <w:abstractNumId w:val="16"/>
  </w:num>
  <w:num w:numId="29">
    <w:abstractNumId w:val="23"/>
  </w:num>
  <w:num w:numId="3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B41"/>
    <w:rsid w:val="00004E90"/>
    <w:rsid w:val="00010BD5"/>
    <w:rsid w:val="00013DB8"/>
    <w:rsid w:val="00014A09"/>
    <w:rsid w:val="0001734A"/>
    <w:rsid w:val="00017A45"/>
    <w:rsid w:val="00021C99"/>
    <w:rsid w:val="00026F6A"/>
    <w:rsid w:val="000352DD"/>
    <w:rsid w:val="00037A14"/>
    <w:rsid w:val="00042390"/>
    <w:rsid w:val="000521D7"/>
    <w:rsid w:val="000523D5"/>
    <w:rsid w:val="000537E2"/>
    <w:rsid w:val="00054F4E"/>
    <w:rsid w:val="00057B32"/>
    <w:rsid w:val="00060A3F"/>
    <w:rsid w:val="000612E3"/>
    <w:rsid w:val="00063802"/>
    <w:rsid w:val="00065184"/>
    <w:rsid w:val="0006703A"/>
    <w:rsid w:val="000801DE"/>
    <w:rsid w:val="00082411"/>
    <w:rsid w:val="000834B8"/>
    <w:rsid w:val="0008456E"/>
    <w:rsid w:val="0008700D"/>
    <w:rsid w:val="0009542B"/>
    <w:rsid w:val="00096B90"/>
    <w:rsid w:val="000A7273"/>
    <w:rsid w:val="000B2385"/>
    <w:rsid w:val="000B2717"/>
    <w:rsid w:val="000B3FF3"/>
    <w:rsid w:val="000C5A61"/>
    <w:rsid w:val="000C7EA3"/>
    <w:rsid w:val="000D3CD9"/>
    <w:rsid w:val="000E1415"/>
    <w:rsid w:val="000E1E04"/>
    <w:rsid w:val="000E3873"/>
    <w:rsid w:val="000E5110"/>
    <w:rsid w:val="000F0B4E"/>
    <w:rsid w:val="000F0B6F"/>
    <w:rsid w:val="000F1F30"/>
    <w:rsid w:val="000F4C54"/>
    <w:rsid w:val="000F4D6E"/>
    <w:rsid w:val="000F5A39"/>
    <w:rsid w:val="000F6E48"/>
    <w:rsid w:val="000F77A0"/>
    <w:rsid w:val="00110FA7"/>
    <w:rsid w:val="0011434C"/>
    <w:rsid w:val="00115E8F"/>
    <w:rsid w:val="00116BFD"/>
    <w:rsid w:val="00122626"/>
    <w:rsid w:val="00124FFE"/>
    <w:rsid w:val="00130E81"/>
    <w:rsid w:val="001314D0"/>
    <w:rsid w:val="001346A5"/>
    <w:rsid w:val="00135140"/>
    <w:rsid w:val="001370C4"/>
    <w:rsid w:val="00141C51"/>
    <w:rsid w:val="001515D6"/>
    <w:rsid w:val="001531AE"/>
    <w:rsid w:val="00153762"/>
    <w:rsid w:val="00154399"/>
    <w:rsid w:val="0016283A"/>
    <w:rsid w:val="001647B2"/>
    <w:rsid w:val="001659C9"/>
    <w:rsid w:val="00165AC6"/>
    <w:rsid w:val="00172E69"/>
    <w:rsid w:val="0018147E"/>
    <w:rsid w:val="00187F6A"/>
    <w:rsid w:val="00191DAB"/>
    <w:rsid w:val="001933A3"/>
    <w:rsid w:val="0019421A"/>
    <w:rsid w:val="00194A39"/>
    <w:rsid w:val="001950A2"/>
    <w:rsid w:val="00195519"/>
    <w:rsid w:val="001A5E2A"/>
    <w:rsid w:val="001A6125"/>
    <w:rsid w:val="001B1064"/>
    <w:rsid w:val="001B15BC"/>
    <w:rsid w:val="001B1C29"/>
    <w:rsid w:val="001B2317"/>
    <w:rsid w:val="001B4897"/>
    <w:rsid w:val="001B5AC1"/>
    <w:rsid w:val="001B723D"/>
    <w:rsid w:val="001C6D09"/>
    <w:rsid w:val="001D07FE"/>
    <w:rsid w:val="001D4355"/>
    <w:rsid w:val="001D631D"/>
    <w:rsid w:val="001E3A64"/>
    <w:rsid w:val="001E5268"/>
    <w:rsid w:val="0020048A"/>
    <w:rsid w:val="00205756"/>
    <w:rsid w:val="00206235"/>
    <w:rsid w:val="0021134A"/>
    <w:rsid w:val="002130B0"/>
    <w:rsid w:val="00215DB3"/>
    <w:rsid w:val="00227622"/>
    <w:rsid w:val="002330B4"/>
    <w:rsid w:val="00234503"/>
    <w:rsid w:val="00240200"/>
    <w:rsid w:val="002409D3"/>
    <w:rsid w:val="00242E08"/>
    <w:rsid w:val="00245193"/>
    <w:rsid w:val="00255B01"/>
    <w:rsid w:val="00261096"/>
    <w:rsid w:val="002725D6"/>
    <w:rsid w:val="00274F10"/>
    <w:rsid w:val="00282985"/>
    <w:rsid w:val="00282B4A"/>
    <w:rsid w:val="00284E1B"/>
    <w:rsid w:val="002A17C1"/>
    <w:rsid w:val="002A2CC3"/>
    <w:rsid w:val="002C0D92"/>
    <w:rsid w:val="002C1477"/>
    <w:rsid w:val="002C4F43"/>
    <w:rsid w:val="002C59EB"/>
    <w:rsid w:val="002C7112"/>
    <w:rsid w:val="002D3A8B"/>
    <w:rsid w:val="002D75BE"/>
    <w:rsid w:val="002E7112"/>
    <w:rsid w:val="002F5614"/>
    <w:rsid w:val="003018F4"/>
    <w:rsid w:val="00321A92"/>
    <w:rsid w:val="00325055"/>
    <w:rsid w:val="00341B61"/>
    <w:rsid w:val="0034656D"/>
    <w:rsid w:val="00346AD1"/>
    <w:rsid w:val="00353FAC"/>
    <w:rsid w:val="003710CD"/>
    <w:rsid w:val="0037688B"/>
    <w:rsid w:val="00380F04"/>
    <w:rsid w:val="00383393"/>
    <w:rsid w:val="0038447F"/>
    <w:rsid w:val="003862EC"/>
    <w:rsid w:val="003876CB"/>
    <w:rsid w:val="00392CA4"/>
    <w:rsid w:val="003A126C"/>
    <w:rsid w:val="003B0803"/>
    <w:rsid w:val="003B1B87"/>
    <w:rsid w:val="003B544B"/>
    <w:rsid w:val="003B59CA"/>
    <w:rsid w:val="003C3892"/>
    <w:rsid w:val="003C42FA"/>
    <w:rsid w:val="003D2EC6"/>
    <w:rsid w:val="003D3D7F"/>
    <w:rsid w:val="003E0AAA"/>
    <w:rsid w:val="003E6E78"/>
    <w:rsid w:val="003F41B0"/>
    <w:rsid w:val="003F7947"/>
    <w:rsid w:val="004022AA"/>
    <w:rsid w:val="00405ADF"/>
    <w:rsid w:val="00414437"/>
    <w:rsid w:val="00414FAC"/>
    <w:rsid w:val="0041724D"/>
    <w:rsid w:val="00420D34"/>
    <w:rsid w:val="00434051"/>
    <w:rsid w:val="00434745"/>
    <w:rsid w:val="00447860"/>
    <w:rsid w:val="00452B52"/>
    <w:rsid w:val="004606DB"/>
    <w:rsid w:val="004674E9"/>
    <w:rsid w:val="00481EF9"/>
    <w:rsid w:val="00494C3C"/>
    <w:rsid w:val="0049569A"/>
    <w:rsid w:val="00497DE9"/>
    <w:rsid w:val="004A10CF"/>
    <w:rsid w:val="004A354E"/>
    <w:rsid w:val="004A5633"/>
    <w:rsid w:val="004B2E9B"/>
    <w:rsid w:val="004D2091"/>
    <w:rsid w:val="004E3FB1"/>
    <w:rsid w:val="004E678E"/>
    <w:rsid w:val="004F354A"/>
    <w:rsid w:val="00502CA3"/>
    <w:rsid w:val="00504A3B"/>
    <w:rsid w:val="00506E73"/>
    <w:rsid w:val="00507D7B"/>
    <w:rsid w:val="00517A64"/>
    <w:rsid w:val="00533F48"/>
    <w:rsid w:val="00541563"/>
    <w:rsid w:val="00541681"/>
    <w:rsid w:val="00544153"/>
    <w:rsid w:val="00546450"/>
    <w:rsid w:val="005468B4"/>
    <w:rsid w:val="00546B3D"/>
    <w:rsid w:val="005534A4"/>
    <w:rsid w:val="005548B0"/>
    <w:rsid w:val="0056127A"/>
    <w:rsid w:val="00577D16"/>
    <w:rsid w:val="00594E75"/>
    <w:rsid w:val="0059570D"/>
    <w:rsid w:val="005A05AF"/>
    <w:rsid w:val="005A31A5"/>
    <w:rsid w:val="005A4A39"/>
    <w:rsid w:val="005A7F99"/>
    <w:rsid w:val="005B3101"/>
    <w:rsid w:val="005B4FBA"/>
    <w:rsid w:val="005B6555"/>
    <w:rsid w:val="005C3010"/>
    <w:rsid w:val="005C4F32"/>
    <w:rsid w:val="005D13B5"/>
    <w:rsid w:val="005D597F"/>
    <w:rsid w:val="005D6BD6"/>
    <w:rsid w:val="005D72AD"/>
    <w:rsid w:val="005E290B"/>
    <w:rsid w:val="005E454B"/>
    <w:rsid w:val="005F26B4"/>
    <w:rsid w:val="005F4693"/>
    <w:rsid w:val="005F65CE"/>
    <w:rsid w:val="00602B1F"/>
    <w:rsid w:val="0060447F"/>
    <w:rsid w:val="006124BA"/>
    <w:rsid w:val="00620833"/>
    <w:rsid w:val="00620846"/>
    <w:rsid w:val="0062138C"/>
    <w:rsid w:val="00621FC9"/>
    <w:rsid w:val="00626AB3"/>
    <w:rsid w:val="00626EA0"/>
    <w:rsid w:val="006348D8"/>
    <w:rsid w:val="00637625"/>
    <w:rsid w:val="00643E99"/>
    <w:rsid w:val="006449F9"/>
    <w:rsid w:val="00646D66"/>
    <w:rsid w:val="006531CC"/>
    <w:rsid w:val="006603E1"/>
    <w:rsid w:val="00660A46"/>
    <w:rsid w:val="00662339"/>
    <w:rsid w:val="0066472F"/>
    <w:rsid w:val="00664A6B"/>
    <w:rsid w:val="00665A23"/>
    <w:rsid w:val="0067437A"/>
    <w:rsid w:val="00674E7A"/>
    <w:rsid w:val="00676577"/>
    <w:rsid w:val="00677DCA"/>
    <w:rsid w:val="00683FAF"/>
    <w:rsid w:val="00684AC6"/>
    <w:rsid w:val="006910AA"/>
    <w:rsid w:val="00691423"/>
    <w:rsid w:val="006A661D"/>
    <w:rsid w:val="006B02D2"/>
    <w:rsid w:val="006B0888"/>
    <w:rsid w:val="006B7AC0"/>
    <w:rsid w:val="006C2334"/>
    <w:rsid w:val="006C7651"/>
    <w:rsid w:val="006C7CCE"/>
    <w:rsid w:val="006D0BE3"/>
    <w:rsid w:val="006D5D5F"/>
    <w:rsid w:val="006E2C2C"/>
    <w:rsid w:val="006E7414"/>
    <w:rsid w:val="006F486B"/>
    <w:rsid w:val="006F7B89"/>
    <w:rsid w:val="007028BB"/>
    <w:rsid w:val="007104E1"/>
    <w:rsid w:val="00710CA5"/>
    <w:rsid w:val="007113E8"/>
    <w:rsid w:val="00715F64"/>
    <w:rsid w:val="00717B41"/>
    <w:rsid w:val="00717DE5"/>
    <w:rsid w:val="007200DD"/>
    <w:rsid w:val="00724BAB"/>
    <w:rsid w:val="00731DDE"/>
    <w:rsid w:val="00733684"/>
    <w:rsid w:val="007340F5"/>
    <w:rsid w:val="0074004D"/>
    <w:rsid w:val="007419A3"/>
    <w:rsid w:val="00746C4C"/>
    <w:rsid w:val="00753173"/>
    <w:rsid w:val="0075394B"/>
    <w:rsid w:val="007634A3"/>
    <w:rsid w:val="00766A61"/>
    <w:rsid w:val="007672BE"/>
    <w:rsid w:val="00767BD6"/>
    <w:rsid w:val="007763B9"/>
    <w:rsid w:val="00784009"/>
    <w:rsid w:val="007840AC"/>
    <w:rsid w:val="00786D2F"/>
    <w:rsid w:val="007A116E"/>
    <w:rsid w:val="007A4895"/>
    <w:rsid w:val="007A6650"/>
    <w:rsid w:val="007B6A10"/>
    <w:rsid w:val="007C6D6C"/>
    <w:rsid w:val="007E0E9D"/>
    <w:rsid w:val="007E1638"/>
    <w:rsid w:val="007E4BDC"/>
    <w:rsid w:val="007E6713"/>
    <w:rsid w:val="007E72E4"/>
    <w:rsid w:val="007F030E"/>
    <w:rsid w:val="007F78CF"/>
    <w:rsid w:val="008003B3"/>
    <w:rsid w:val="00807A31"/>
    <w:rsid w:val="00821839"/>
    <w:rsid w:val="0084121C"/>
    <w:rsid w:val="00842156"/>
    <w:rsid w:val="008434CB"/>
    <w:rsid w:val="008435E1"/>
    <w:rsid w:val="00851FAA"/>
    <w:rsid w:val="00852052"/>
    <w:rsid w:val="008558A0"/>
    <w:rsid w:val="00860B47"/>
    <w:rsid w:val="00860CBC"/>
    <w:rsid w:val="00861B6B"/>
    <w:rsid w:val="00870240"/>
    <w:rsid w:val="00875F52"/>
    <w:rsid w:val="008813ED"/>
    <w:rsid w:val="00887BE0"/>
    <w:rsid w:val="00892620"/>
    <w:rsid w:val="00892BE7"/>
    <w:rsid w:val="00893D45"/>
    <w:rsid w:val="00895DBD"/>
    <w:rsid w:val="008B68F2"/>
    <w:rsid w:val="008B6A61"/>
    <w:rsid w:val="008C2E0A"/>
    <w:rsid w:val="008C3DA9"/>
    <w:rsid w:val="008D1F3F"/>
    <w:rsid w:val="008E1F40"/>
    <w:rsid w:val="008E4643"/>
    <w:rsid w:val="008F3AF5"/>
    <w:rsid w:val="009037FF"/>
    <w:rsid w:val="0090494F"/>
    <w:rsid w:val="009071D2"/>
    <w:rsid w:val="00921E56"/>
    <w:rsid w:val="00952A81"/>
    <w:rsid w:val="0095467D"/>
    <w:rsid w:val="00962F6F"/>
    <w:rsid w:val="009639DE"/>
    <w:rsid w:val="0096630F"/>
    <w:rsid w:val="009711E1"/>
    <w:rsid w:val="00971284"/>
    <w:rsid w:val="00982B2C"/>
    <w:rsid w:val="00984B26"/>
    <w:rsid w:val="00985BFD"/>
    <w:rsid w:val="00987C7D"/>
    <w:rsid w:val="009908A2"/>
    <w:rsid w:val="00991785"/>
    <w:rsid w:val="009953C4"/>
    <w:rsid w:val="009963AB"/>
    <w:rsid w:val="009A00B1"/>
    <w:rsid w:val="009A02E5"/>
    <w:rsid w:val="009A0FB6"/>
    <w:rsid w:val="009A175A"/>
    <w:rsid w:val="009B1D9C"/>
    <w:rsid w:val="009B63E2"/>
    <w:rsid w:val="009C19C3"/>
    <w:rsid w:val="009C58B2"/>
    <w:rsid w:val="009C64F2"/>
    <w:rsid w:val="009D1581"/>
    <w:rsid w:val="009D21D1"/>
    <w:rsid w:val="009D563E"/>
    <w:rsid w:val="009E12B7"/>
    <w:rsid w:val="00A10565"/>
    <w:rsid w:val="00A1492A"/>
    <w:rsid w:val="00A23DF3"/>
    <w:rsid w:val="00A24718"/>
    <w:rsid w:val="00A349BF"/>
    <w:rsid w:val="00A34F16"/>
    <w:rsid w:val="00A37AC8"/>
    <w:rsid w:val="00A405B2"/>
    <w:rsid w:val="00A40E18"/>
    <w:rsid w:val="00A479DF"/>
    <w:rsid w:val="00A528AC"/>
    <w:rsid w:val="00A62640"/>
    <w:rsid w:val="00A65783"/>
    <w:rsid w:val="00A77CC3"/>
    <w:rsid w:val="00A8424F"/>
    <w:rsid w:val="00A864D1"/>
    <w:rsid w:val="00A913F2"/>
    <w:rsid w:val="00AA2476"/>
    <w:rsid w:val="00AA451D"/>
    <w:rsid w:val="00AB103E"/>
    <w:rsid w:val="00AB2569"/>
    <w:rsid w:val="00AB484D"/>
    <w:rsid w:val="00AB6655"/>
    <w:rsid w:val="00AB6C84"/>
    <w:rsid w:val="00AC0517"/>
    <w:rsid w:val="00AC4718"/>
    <w:rsid w:val="00AC65C8"/>
    <w:rsid w:val="00AC65CA"/>
    <w:rsid w:val="00AC697E"/>
    <w:rsid w:val="00AD44D2"/>
    <w:rsid w:val="00AD5BD7"/>
    <w:rsid w:val="00AF62E7"/>
    <w:rsid w:val="00B06257"/>
    <w:rsid w:val="00B112F2"/>
    <w:rsid w:val="00B12C4F"/>
    <w:rsid w:val="00B22988"/>
    <w:rsid w:val="00B25168"/>
    <w:rsid w:val="00B25562"/>
    <w:rsid w:val="00B25C0D"/>
    <w:rsid w:val="00B276C2"/>
    <w:rsid w:val="00B33660"/>
    <w:rsid w:val="00B34069"/>
    <w:rsid w:val="00B41C5B"/>
    <w:rsid w:val="00B41D18"/>
    <w:rsid w:val="00B50E8B"/>
    <w:rsid w:val="00B512C1"/>
    <w:rsid w:val="00B542D4"/>
    <w:rsid w:val="00B55903"/>
    <w:rsid w:val="00B57E68"/>
    <w:rsid w:val="00B62CBC"/>
    <w:rsid w:val="00B6345C"/>
    <w:rsid w:val="00B63746"/>
    <w:rsid w:val="00B63EC8"/>
    <w:rsid w:val="00B67B0A"/>
    <w:rsid w:val="00B70DDE"/>
    <w:rsid w:val="00B72FE6"/>
    <w:rsid w:val="00B81280"/>
    <w:rsid w:val="00B81C78"/>
    <w:rsid w:val="00B832DA"/>
    <w:rsid w:val="00B93CAF"/>
    <w:rsid w:val="00B94AD2"/>
    <w:rsid w:val="00B94FD7"/>
    <w:rsid w:val="00B971B0"/>
    <w:rsid w:val="00B976E7"/>
    <w:rsid w:val="00BB0D95"/>
    <w:rsid w:val="00BC2021"/>
    <w:rsid w:val="00BC5C62"/>
    <w:rsid w:val="00BE001B"/>
    <w:rsid w:val="00BE0E25"/>
    <w:rsid w:val="00BE1F96"/>
    <w:rsid w:val="00BE47FE"/>
    <w:rsid w:val="00C033E2"/>
    <w:rsid w:val="00C06CAC"/>
    <w:rsid w:val="00C14428"/>
    <w:rsid w:val="00C216F7"/>
    <w:rsid w:val="00C324CC"/>
    <w:rsid w:val="00C33356"/>
    <w:rsid w:val="00C34B28"/>
    <w:rsid w:val="00C4311C"/>
    <w:rsid w:val="00C44906"/>
    <w:rsid w:val="00C569A3"/>
    <w:rsid w:val="00C6270F"/>
    <w:rsid w:val="00C71CF4"/>
    <w:rsid w:val="00C743EE"/>
    <w:rsid w:val="00C812CF"/>
    <w:rsid w:val="00C968A5"/>
    <w:rsid w:val="00CA0E4D"/>
    <w:rsid w:val="00CA358A"/>
    <w:rsid w:val="00CB6D0D"/>
    <w:rsid w:val="00CC0838"/>
    <w:rsid w:val="00CD4569"/>
    <w:rsid w:val="00CE366F"/>
    <w:rsid w:val="00CE4941"/>
    <w:rsid w:val="00CE70F3"/>
    <w:rsid w:val="00CF40B4"/>
    <w:rsid w:val="00CF4306"/>
    <w:rsid w:val="00D0662E"/>
    <w:rsid w:val="00D10C0F"/>
    <w:rsid w:val="00D17B3E"/>
    <w:rsid w:val="00D17C6B"/>
    <w:rsid w:val="00D2581E"/>
    <w:rsid w:val="00D300F1"/>
    <w:rsid w:val="00D42159"/>
    <w:rsid w:val="00D44F97"/>
    <w:rsid w:val="00D607C5"/>
    <w:rsid w:val="00D60AAF"/>
    <w:rsid w:val="00D71A00"/>
    <w:rsid w:val="00D77F8F"/>
    <w:rsid w:val="00D80355"/>
    <w:rsid w:val="00D84448"/>
    <w:rsid w:val="00D8741F"/>
    <w:rsid w:val="00D9056D"/>
    <w:rsid w:val="00D94A72"/>
    <w:rsid w:val="00DA192B"/>
    <w:rsid w:val="00DA2A1C"/>
    <w:rsid w:val="00DA2FA5"/>
    <w:rsid w:val="00DA5FD4"/>
    <w:rsid w:val="00DB1094"/>
    <w:rsid w:val="00DB1135"/>
    <w:rsid w:val="00DB3054"/>
    <w:rsid w:val="00DB38FA"/>
    <w:rsid w:val="00DB6CE8"/>
    <w:rsid w:val="00DC654A"/>
    <w:rsid w:val="00DD497C"/>
    <w:rsid w:val="00DE01CA"/>
    <w:rsid w:val="00DF5D09"/>
    <w:rsid w:val="00E00848"/>
    <w:rsid w:val="00E07F85"/>
    <w:rsid w:val="00E13266"/>
    <w:rsid w:val="00E13B59"/>
    <w:rsid w:val="00E248C2"/>
    <w:rsid w:val="00E305D9"/>
    <w:rsid w:val="00E3362F"/>
    <w:rsid w:val="00E36169"/>
    <w:rsid w:val="00E41E13"/>
    <w:rsid w:val="00E51780"/>
    <w:rsid w:val="00E53C17"/>
    <w:rsid w:val="00E627CA"/>
    <w:rsid w:val="00E66CB1"/>
    <w:rsid w:val="00E722E6"/>
    <w:rsid w:val="00E77381"/>
    <w:rsid w:val="00E77B72"/>
    <w:rsid w:val="00E82100"/>
    <w:rsid w:val="00E82F5A"/>
    <w:rsid w:val="00E83993"/>
    <w:rsid w:val="00E85086"/>
    <w:rsid w:val="00E878E7"/>
    <w:rsid w:val="00E93EDA"/>
    <w:rsid w:val="00E94B37"/>
    <w:rsid w:val="00E952AC"/>
    <w:rsid w:val="00E97067"/>
    <w:rsid w:val="00E97F72"/>
    <w:rsid w:val="00EA1C9B"/>
    <w:rsid w:val="00EA1DB4"/>
    <w:rsid w:val="00EB0B04"/>
    <w:rsid w:val="00EB413A"/>
    <w:rsid w:val="00EB4BC5"/>
    <w:rsid w:val="00EB79D4"/>
    <w:rsid w:val="00EC18A5"/>
    <w:rsid w:val="00EC75AC"/>
    <w:rsid w:val="00ED61B9"/>
    <w:rsid w:val="00ED6FB7"/>
    <w:rsid w:val="00ED7BC5"/>
    <w:rsid w:val="00EE3134"/>
    <w:rsid w:val="00EE643A"/>
    <w:rsid w:val="00EE6749"/>
    <w:rsid w:val="00EE7168"/>
    <w:rsid w:val="00EF4644"/>
    <w:rsid w:val="00EF4BF9"/>
    <w:rsid w:val="00EF5AA6"/>
    <w:rsid w:val="00EF6047"/>
    <w:rsid w:val="00F023EB"/>
    <w:rsid w:val="00F101C9"/>
    <w:rsid w:val="00F11987"/>
    <w:rsid w:val="00F13F95"/>
    <w:rsid w:val="00F208DC"/>
    <w:rsid w:val="00F218E5"/>
    <w:rsid w:val="00F25CF2"/>
    <w:rsid w:val="00F30616"/>
    <w:rsid w:val="00F34650"/>
    <w:rsid w:val="00F43C33"/>
    <w:rsid w:val="00F62003"/>
    <w:rsid w:val="00F710C1"/>
    <w:rsid w:val="00F740C0"/>
    <w:rsid w:val="00F76449"/>
    <w:rsid w:val="00F76745"/>
    <w:rsid w:val="00F807D0"/>
    <w:rsid w:val="00F81CF5"/>
    <w:rsid w:val="00F831D2"/>
    <w:rsid w:val="00F90178"/>
    <w:rsid w:val="00FA61A0"/>
    <w:rsid w:val="00FB20FB"/>
    <w:rsid w:val="00FB33CE"/>
    <w:rsid w:val="00FB3D27"/>
    <w:rsid w:val="00FB6504"/>
    <w:rsid w:val="00FB7244"/>
    <w:rsid w:val="00FB7972"/>
    <w:rsid w:val="00FC7A10"/>
    <w:rsid w:val="00FD1455"/>
    <w:rsid w:val="00FD7796"/>
    <w:rsid w:val="00FE1302"/>
    <w:rsid w:val="00FE4644"/>
    <w:rsid w:val="00FE7B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3925D"/>
  <w15:docId w15:val="{13A850F3-D452-4011-9DC7-3FF83E4C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8F2"/>
    <w:rPr>
      <w:sz w:val="24"/>
      <w:szCs w:val="24"/>
      <w:lang w:eastAsia="ja-JP"/>
    </w:rPr>
  </w:style>
  <w:style w:type="paragraph" w:styleId="Heading1">
    <w:name w:val="heading 1"/>
    <w:basedOn w:val="Normal"/>
    <w:next w:val="Normal"/>
    <w:link w:val="Heading1Char"/>
    <w:qFormat/>
    <w:rsid w:val="007840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AB484D"/>
    <w:pPr>
      <w:keepNext/>
      <w:tabs>
        <w:tab w:val="num" w:pos="720"/>
      </w:tabs>
      <w:suppressAutoHyphens/>
      <w:ind w:left="720" w:hanging="720"/>
      <w:outlineLvl w:val="2"/>
    </w:pPr>
    <w:rPr>
      <w:rFonts w:ascii="Arial" w:eastAsia="Times" w:hAnsi="Arial"/>
      <w:b/>
      <w:sz w:val="2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37E2"/>
    <w:rPr>
      <w:color w:val="0000FF"/>
      <w:u w:val="single"/>
    </w:rPr>
  </w:style>
  <w:style w:type="paragraph" w:customStyle="1" w:styleId="Default">
    <w:name w:val="Default"/>
    <w:rsid w:val="00860B47"/>
    <w:pPr>
      <w:autoSpaceDE w:val="0"/>
      <w:autoSpaceDN w:val="0"/>
      <w:adjustRightInd w:val="0"/>
    </w:pPr>
    <w:rPr>
      <w:rFonts w:ascii="Calibri" w:eastAsia="Cambria" w:hAnsi="Calibri" w:cs="Calibri"/>
      <w:color w:val="000000"/>
      <w:sz w:val="24"/>
      <w:szCs w:val="24"/>
    </w:rPr>
  </w:style>
  <w:style w:type="paragraph" w:styleId="NoSpacing">
    <w:name w:val="No Spacing"/>
    <w:uiPriority w:val="1"/>
    <w:qFormat/>
    <w:rsid w:val="004B2E9B"/>
    <w:rPr>
      <w:rFonts w:ascii="Calibri" w:eastAsia="Calibri" w:hAnsi="Calibri"/>
      <w:sz w:val="22"/>
      <w:szCs w:val="22"/>
    </w:rPr>
  </w:style>
  <w:style w:type="paragraph" w:styleId="ListParagraph">
    <w:name w:val="List Paragraph"/>
    <w:basedOn w:val="Normal"/>
    <w:uiPriority w:val="34"/>
    <w:qFormat/>
    <w:rsid w:val="004B2E9B"/>
    <w:pPr>
      <w:spacing w:after="200" w:line="276" w:lineRule="auto"/>
      <w:ind w:left="720"/>
      <w:contextualSpacing/>
    </w:pPr>
    <w:rPr>
      <w:rFonts w:ascii="Calibri" w:eastAsia="Calibri" w:hAnsi="Calibri"/>
      <w:sz w:val="22"/>
      <w:szCs w:val="22"/>
      <w:lang w:eastAsia="en-US"/>
    </w:rPr>
  </w:style>
  <w:style w:type="paragraph" w:customStyle="1" w:styleId="Lists">
    <w:name w:val="Lists"/>
    <w:rsid w:val="00851FAA"/>
    <w:pPr>
      <w:numPr>
        <w:numId w:val="1"/>
      </w:numPr>
      <w:jc w:val="both"/>
    </w:pPr>
    <w:rPr>
      <w:rFonts w:eastAsia="ヒラギノ角ゴ Pro W3"/>
      <w:color w:val="000000"/>
      <w:sz w:val="24"/>
    </w:rPr>
  </w:style>
  <w:style w:type="paragraph" w:customStyle="1" w:styleId="PolicyText">
    <w:name w:val="Policy Text"/>
    <w:rsid w:val="00851FAA"/>
    <w:pPr>
      <w:spacing w:before="120" w:after="60"/>
      <w:ind w:left="1080"/>
      <w:jc w:val="both"/>
    </w:pPr>
    <w:rPr>
      <w:rFonts w:eastAsia="ヒラギノ角ゴ Pro W3"/>
      <w:color w:val="000000"/>
      <w:sz w:val="24"/>
    </w:rPr>
  </w:style>
  <w:style w:type="table" w:styleId="TableGrid">
    <w:name w:val="Table Grid"/>
    <w:basedOn w:val="TableNormal"/>
    <w:uiPriority w:val="59"/>
    <w:rsid w:val="00851FAA"/>
    <w:rPr>
      <w:rFonts w:ascii="Calibri" w:eastAsia="Calibri" w:hAnsi="Calibri"/>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A8424F"/>
    <w:rPr>
      <w:rFonts w:ascii="Helvetica" w:eastAsia="ヒラギノ角ゴ Pro W3" w:hAnsi="Helvetica"/>
      <w:color w:val="000000"/>
      <w:sz w:val="24"/>
    </w:rPr>
  </w:style>
  <w:style w:type="character" w:styleId="FollowedHyperlink">
    <w:name w:val="FollowedHyperlink"/>
    <w:rsid w:val="00F807D0"/>
    <w:rPr>
      <w:color w:val="800080"/>
      <w:u w:val="single"/>
    </w:rPr>
  </w:style>
  <w:style w:type="character" w:styleId="CommentReference">
    <w:name w:val="annotation reference"/>
    <w:basedOn w:val="DefaultParagraphFont"/>
    <w:rsid w:val="002C1477"/>
    <w:rPr>
      <w:sz w:val="16"/>
      <w:szCs w:val="16"/>
    </w:rPr>
  </w:style>
  <w:style w:type="paragraph" w:styleId="CommentText">
    <w:name w:val="annotation text"/>
    <w:basedOn w:val="Normal"/>
    <w:link w:val="CommentTextChar"/>
    <w:rsid w:val="002C1477"/>
    <w:rPr>
      <w:sz w:val="20"/>
      <w:szCs w:val="20"/>
    </w:rPr>
  </w:style>
  <w:style w:type="character" w:customStyle="1" w:styleId="CommentTextChar">
    <w:name w:val="Comment Text Char"/>
    <w:basedOn w:val="DefaultParagraphFont"/>
    <w:link w:val="CommentText"/>
    <w:rsid w:val="002C1477"/>
    <w:rPr>
      <w:lang w:eastAsia="ja-JP"/>
    </w:rPr>
  </w:style>
  <w:style w:type="paragraph" w:styleId="CommentSubject">
    <w:name w:val="annotation subject"/>
    <w:basedOn w:val="CommentText"/>
    <w:next w:val="CommentText"/>
    <w:link w:val="CommentSubjectChar"/>
    <w:rsid w:val="002C1477"/>
    <w:rPr>
      <w:b/>
      <w:bCs/>
    </w:rPr>
  </w:style>
  <w:style w:type="character" w:customStyle="1" w:styleId="CommentSubjectChar">
    <w:name w:val="Comment Subject Char"/>
    <w:basedOn w:val="CommentTextChar"/>
    <w:link w:val="CommentSubject"/>
    <w:rsid w:val="002C1477"/>
    <w:rPr>
      <w:b/>
      <w:bCs/>
      <w:lang w:eastAsia="ja-JP"/>
    </w:rPr>
  </w:style>
  <w:style w:type="paragraph" w:styleId="BalloonText">
    <w:name w:val="Balloon Text"/>
    <w:basedOn w:val="Normal"/>
    <w:link w:val="BalloonTextChar"/>
    <w:rsid w:val="002C1477"/>
    <w:rPr>
      <w:rFonts w:ascii="Tahoma" w:hAnsi="Tahoma" w:cs="Tahoma"/>
      <w:sz w:val="16"/>
      <w:szCs w:val="16"/>
    </w:rPr>
  </w:style>
  <w:style w:type="character" w:customStyle="1" w:styleId="BalloonTextChar">
    <w:name w:val="Balloon Text Char"/>
    <w:basedOn w:val="DefaultParagraphFont"/>
    <w:link w:val="BalloonText"/>
    <w:rsid w:val="002C1477"/>
    <w:rPr>
      <w:rFonts w:ascii="Tahoma" w:hAnsi="Tahoma" w:cs="Tahoma"/>
      <w:sz w:val="16"/>
      <w:szCs w:val="16"/>
      <w:lang w:eastAsia="ja-JP"/>
    </w:rPr>
  </w:style>
  <w:style w:type="character" w:customStyle="1" w:styleId="Heading3Char">
    <w:name w:val="Heading 3 Char"/>
    <w:basedOn w:val="DefaultParagraphFont"/>
    <w:link w:val="Heading3"/>
    <w:rsid w:val="00AB484D"/>
    <w:rPr>
      <w:rFonts w:ascii="Arial" w:eastAsia="Times" w:hAnsi="Arial"/>
      <w:b/>
      <w:sz w:val="26"/>
      <w:lang w:eastAsia="ar-SA"/>
    </w:rPr>
  </w:style>
  <w:style w:type="paragraph" w:styleId="NormalWeb">
    <w:name w:val="Normal (Web)"/>
    <w:basedOn w:val="Normal"/>
    <w:uiPriority w:val="99"/>
    <w:rsid w:val="003A126C"/>
    <w:pPr>
      <w:suppressAutoHyphens/>
      <w:spacing w:before="280" w:after="280"/>
    </w:pPr>
    <w:rPr>
      <w:rFonts w:eastAsia="Times New Roman"/>
      <w:lang w:eastAsia="ar-SA"/>
    </w:rPr>
  </w:style>
  <w:style w:type="paragraph" w:customStyle="1" w:styleId="FreeForm">
    <w:name w:val="Free Form"/>
    <w:rsid w:val="00DC654A"/>
    <w:pPr>
      <w:suppressAutoHyphens/>
    </w:pPr>
    <w:rPr>
      <w:rFonts w:ascii="Lucida Grande" w:eastAsia="ヒラギノ角ゴ Pro W3" w:hAnsi="Lucida Grande" w:cs="Lucida Grande"/>
      <w:color w:val="000000"/>
      <w:lang w:eastAsia="ar-SA"/>
    </w:rPr>
  </w:style>
  <w:style w:type="character" w:customStyle="1" w:styleId="Heading1Char">
    <w:name w:val="Heading 1 Char"/>
    <w:basedOn w:val="DefaultParagraphFont"/>
    <w:link w:val="Heading1"/>
    <w:rsid w:val="007840AC"/>
    <w:rPr>
      <w:rFonts w:asciiTheme="majorHAnsi" w:eastAsiaTheme="majorEastAsia" w:hAnsiTheme="majorHAnsi" w:cstheme="majorBidi"/>
      <w:b/>
      <w:bCs/>
      <w:color w:val="365F91" w:themeColor="accent1" w:themeShade="BF"/>
      <w:sz w:val="28"/>
      <w:szCs w:val="28"/>
      <w:lang w:eastAsia="ja-JP"/>
    </w:rPr>
  </w:style>
  <w:style w:type="paragraph" w:styleId="FootnoteText">
    <w:name w:val="footnote text"/>
    <w:basedOn w:val="Normal"/>
    <w:link w:val="FootnoteTextChar"/>
    <w:semiHidden/>
    <w:unhideWhenUsed/>
    <w:rsid w:val="00AB6C84"/>
    <w:rPr>
      <w:sz w:val="20"/>
      <w:szCs w:val="20"/>
    </w:rPr>
  </w:style>
  <w:style w:type="character" w:customStyle="1" w:styleId="FootnoteTextChar">
    <w:name w:val="Footnote Text Char"/>
    <w:basedOn w:val="DefaultParagraphFont"/>
    <w:link w:val="FootnoteText"/>
    <w:semiHidden/>
    <w:rsid w:val="00AB6C84"/>
    <w:rPr>
      <w:lang w:eastAsia="ja-JP"/>
    </w:rPr>
  </w:style>
  <w:style w:type="character" w:styleId="FootnoteReference">
    <w:name w:val="footnote reference"/>
    <w:basedOn w:val="DefaultParagraphFont"/>
    <w:semiHidden/>
    <w:unhideWhenUsed/>
    <w:rsid w:val="00AB6C84"/>
    <w:rPr>
      <w:vertAlign w:val="superscript"/>
    </w:rPr>
  </w:style>
  <w:style w:type="numbering" w:customStyle="1" w:styleId="WWNum1">
    <w:name w:val="WWNum1"/>
    <w:basedOn w:val="NoList"/>
    <w:rsid w:val="009639DE"/>
    <w:pPr>
      <w:numPr>
        <w:numId w:val="23"/>
      </w:numPr>
    </w:pPr>
  </w:style>
  <w:style w:type="paragraph" w:customStyle="1" w:styleId="Body1">
    <w:name w:val="Body 1"/>
    <w:rsid w:val="00AC65C8"/>
    <w:pPr>
      <w:outlineLvl w:val="0"/>
    </w:pPr>
    <w:rPr>
      <w:rFonts w:ascii="Helvetica" w:eastAsia="ヒラギノ角ゴ Pro W3" w:hAnsi="Helvetica"/>
      <w:color w:val="000000"/>
      <w:sz w:val="24"/>
    </w:rPr>
  </w:style>
  <w:style w:type="character" w:styleId="Emphasis">
    <w:name w:val="Emphasis"/>
    <w:basedOn w:val="DefaultParagraphFont"/>
    <w:qFormat/>
    <w:rsid w:val="00B62C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406">
      <w:bodyDiv w:val="1"/>
      <w:marLeft w:val="0"/>
      <w:marRight w:val="0"/>
      <w:marTop w:val="0"/>
      <w:marBottom w:val="0"/>
      <w:divBdr>
        <w:top w:val="none" w:sz="0" w:space="0" w:color="auto"/>
        <w:left w:val="none" w:sz="0" w:space="0" w:color="auto"/>
        <w:bottom w:val="none" w:sz="0" w:space="0" w:color="auto"/>
        <w:right w:val="none" w:sz="0" w:space="0" w:color="auto"/>
      </w:divBdr>
    </w:div>
    <w:div w:id="89740252">
      <w:bodyDiv w:val="1"/>
      <w:marLeft w:val="0"/>
      <w:marRight w:val="0"/>
      <w:marTop w:val="0"/>
      <w:marBottom w:val="0"/>
      <w:divBdr>
        <w:top w:val="none" w:sz="0" w:space="0" w:color="auto"/>
        <w:left w:val="none" w:sz="0" w:space="0" w:color="auto"/>
        <w:bottom w:val="none" w:sz="0" w:space="0" w:color="auto"/>
        <w:right w:val="none" w:sz="0" w:space="0" w:color="auto"/>
      </w:divBdr>
    </w:div>
    <w:div w:id="178282545">
      <w:bodyDiv w:val="1"/>
      <w:marLeft w:val="0"/>
      <w:marRight w:val="0"/>
      <w:marTop w:val="0"/>
      <w:marBottom w:val="0"/>
      <w:divBdr>
        <w:top w:val="none" w:sz="0" w:space="0" w:color="auto"/>
        <w:left w:val="none" w:sz="0" w:space="0" w:color="auto"/>
        <w:bottom w:val="none" w:sz="0" w:space="0" w:color="auto"/>
        <w:right w:val="none" w:sz="0" w:space="0" w:color="auto"/>
      </w:divBdr>
    </w:div>
    <w:div w:id="194579711">
      <w:bodyDiv w:val="1"/>
      <w:marLeft w:val="0"/>
      <w:marRight w:val="0"/>
      <w:marTop w:val="0"/>
      <w:marBottom w:val="0"/>
      <w:divBdr>
        <w:top w:val="none" w:sz="0" w:space="0" w:color="auto"/>
        <w:left w:val="none" w:sz="0" w:space="0" w:color="auto"/>
        <w:bottom w:val="none" w:sz="0" w:space="0" w:color="auto"/>
        <w:right w:val="none" w:sz="0" w:space="0" w:color="auto"/>
      </w:divBdr>
    </w:div>
    <w:div w:id="248464762">
      <w:bodyDiv w:val="1"/>
      <w:marLeft w:val="0"/>
      <w:marRight w:val="0"/>
      <w:marTop w:val="0"/>
      <w:marBottom w:val="0"/>
      <w:divBdr>
        <w:top w:val="none" w:sz="0" w:space="0" w:color="auto"/>
        <w:left w:val="none" w:sz="0" w:space="0" w:color="auto"/>
        <w:bottom w:val="none" w:sz="0" w:space="0" w:color="auto"/>
        <w:right w:val="none" w:sz="0" w:space="0" w:color="auto"/>
      </w:divBdr>
    </w:div>
    <w:div w:id="285697953">
      <w:bodyDiv w:val="1"/>
      <w:marLeft w:val="0"/>
      <w:marRight w:val="0"/>
      <w:marTop w:val="0"/>
      <w:marBottom w:val="0"/>
      <w:divBdr>
        <w:top w:val="none" w:sz="0" w:space="0" w:color="auto"/>
        <w:left w:val="none" w:sz="0" w:space="0" w:color="auto"/>
        <w:bottom w:val="none" w:sz="0" w:space="0" w:color="auto"/>
        <w:right w:val="none" w:sz="0" w:space="0" w:color="auto"/>
      </w:divBdr>
    </w:div>
    <w:div w:id="410976973">
      <w:bodyDiv w:val="1"/>
      <w:marLeft w:val="0"/>
      <w:marRight w:val="0"/>
      <w:marTop w:val="0"/>
      <w:marBottom w:val="0"/>
      <w:divBdr>
        <w:top w:val="none" w:sz="0" w:space="0" w:color="auto"/>
        <w:left w:val="none" w:sz="0" w:space="0" w:color="auto"/>
        <w:bottom w:val="none" w:sz="0" w:space="0" w:color="auto"/>
        <w:right w:val="none" w:sz="0" w:space="0" w:color="auto"/>
      </w:divBdr>
    </w:div>
    <w:div w:id="420373001">
      <w:bodyDiv w:val="1"/>
      <w:marLeft w:val="0"/>
      <w:marRight w:val="0"/>
      <w:marTop w:val="0"/>
      <w:marBottom w:val="0"/>
      <w:divBdr>
        <w:top w:val="none" w:sz="0" w:space="0" w:color="auto"/>
        <w:left w:val="none" w:sz="0" w:space="0" w:color="auto"/>
        <w:bottom w:val="none" w:sz="0" w:space="0" w:color="auto"/>
        <w:right w:val="none" w:sz="0" w:space="0" w:color="auto"/>
      </w:divBdr>
    </w:div>
    <w:div w:id="517232498">
      <w:bodyDiv w:val="1"/>
      <w:marLeft w:val="0"/>
      <w:marRight w:val="0"/>
      <w:marTop w:val="0"/>
      <w:marBottom w:val="0"/>
      <w:divBdr>
        <w:top w:val="none" w:sz="0" w:space="0" w:color="auto"/>
        <w:left w:val="none" w:sz="0" w:space="0" w:color="auto"/>
        <w:bottom w:val="none" w:sz="0" w:space="0" w:color="auto"/>
        <w:right w:val="none" w:sz="0" w:space="0" w:color="auto"/>
      </w:divBdr>
    </w:div>
    <w:div w:id="535703227">
      <w:bodyDiv w:val="1"/>
      <w:marLeft w:val="0"/>
      <w:marRight w:val="0"/>
      <w:marTop w:val="0"/>
      <w:marBottom w:val="0"/>
      <w:divBdr>
        <w:top w:val="none" w:sz="0" w:space="0" w:color="auto"/>
        <w:left w:val="none" w:sz="0" w:space="0" w:color="auto"/>
        <w:bottom w:val="none" w:sz="0" w:space="0" w:color="auto"/>
        <w:right w:val="none" w:sz="0" w:space="0" w:color="auto"/>
      </w:divBdr>
    </w:div>
    <w:div w:id="558900407">
      <w:bodyDiv w:val="1"/>
      <w:marLeft w:val="0"/>
      <w:marRight w:val="0"/>
      <w:marTop w:val="0"/>
      <w:marBottom w:val="0"/>
      <w:divBdr>
        <w:top w:val="none" w:sz="0" w:space="0" w:color="auto"/>
        <w:left w:val="none" w:sz="0" w:space="0" w:color="auto"/>
        <w:bottom w:val="none" w:sz="0" w:space="0" w:color="auto"/>
        <w:right w:val="none" w:sz="0" w:space="0" w:color="auto"/>
      </w:divBdr>
    </w:div>
    <w:div w:id="615798358">
      <w:bodyDiv w:val="1"/>
      <w:marLeft w:val="0"/>
      <w:marRight w:val="0"/>
      <w:marTop w:val="0"/>
      <w:marBottom w:val="0"/>
      <w:divBdr>
        <w:top w:val="none" w:sz="0" w:space="0" w:color="auto"/>
        <w:left w:val="none" w:sz="0" w:space="0" w:color="auto"/>
        <w:bottom w:val="none" w:sz="0" w:space="0" w:color="auto"/>
        <w:right w:val="none" w:sz="0" w:space="0" w:color="auto"/>
      </w:divBdr>
    </w:div>
    <w:div w:id="797842740">
      <w:bodyDiv w:val="1"/>
      <w:marLeft w:val="0"/>
      <w:marRight w:val="0"/>
      <w:marTop w:val="0"/>
      <w:marBottom w:val="0"/>
      <w:divBdr>
        <w:top w:val="none" w:sz="0" w:space="0" w:color="auto"/>
        <w:left w:val="none" w:sz="0" w:space="0" w:color="auto"/>
        <w:bottom w:val="none" w:sz="0" w:space="0" w:color="auto"/>
        <w:right w:val="none" w:sz="0" w:space="0" w:color="auto"/>
      </w:divBdr>
    </w:div>
    <w:div w:id="963538054">
      <w:bodyDiv w:val="1"/>
      <w:marLeft w:val="0"/>
      <w:marRight w:val="0"/>
      <w:marTop w:val="0"/>
      <w:marBottom w:val="0"/>
      <w:divBdr>
        <w:top w:val="none" w:sz="0" w:space="0" w:color="auto"/>
        <w:left w:val="none" w:sz="0" w:space="0" w:color="auto"/>
        <w:bottom w:val="none" w:sz="0" w:space="0" w:color="auto"/>
        <w:right w:val="none" w:sz="0" w:space="0" w:color="auto"/>
      </w:divBdr>
    </w:div>
    <w:div w:id="968390749">
      <w:bodyDiv w:val="1"/>
      <w:marLeft w:val="0"/>
      <w:marRight w:val="0"/>
      <w:marTop w:val="0"/>
      <w:marBottom w:val="0"/>
      <w:divBdr>
        <w:top w:val="none" w:sz="0" w:space="0" w:color="auto"/>
        <w:left w:val="none" w:sz="0" w:space="0" w:color="auto"/>
        <w:bottom w:val="none" w:sz="0" w:space="0" w:color="auto"/>
        <w:right w:val="none" w:sz="0" w:space="0" w:color="auto"/>
      </w:divBdr>
    </w:div>
    <w:div w:id="987782471">
      <w:bodyDiv w:val="1"/>
      <w:marLeft w:val="0"/>
      <w:marRight w:val="0"/>
      <w:marTop w:val="0"/>
      <w:marBottom w:val="0"/>
      <w:divBdr>
        <w:top w:val="none" w:sz="0" w:space="0" w:color="auto"/>
        <w:left w:val="none" w:sz="0" w:space="0" w:color="auto"/>
        <w:bottom w:val="none" w:sz="0" w:space="0" w:color="auto"/>
        <w:right w:val="none" w:sz="0" w:space="0" w:color="auto"/>
      </w:divBdr>
    </w:div>
    <w:div w:id="1076705331">
      <w:bodyDiv w:val="1"/>
      <w:marLeft w:val="0"/>
      <w:marRight w:val="0"/>
      <w:marTop w:val="0"/>
      <w:marBottom w:val="0"/>
      <w:divBdr>
        <w:top w:val="none" w:sz="0" w:space="0" w:color="auto"/>
        <w:left w:val="none" w:sz="0" w:space="0" w:color="auto"/>
        <w:bottom w:val="none" w:sz="0" w:space="0" w:color="auto"/>
        <w:right w:val="none" w:sz="0" w:space="0" w:color="auto"/>
      </w:divBdr>
    </w:div>
    <w:div w:id="1077945494">
      <w:bodyDiv w:val="1"/>
      <w:marLeft w:val="0"/>
      <w:marRight w:val="0"/>
      <w:marTop w:val="0"/>
      <w:marBottom w:val="0"/>
      <w:divBdr>
        <w:top w:val="none" w:sz="0" w:space="0" w:color="auto"/>
        <w:left w:val="none" w:sz="0" w:space="0" w:color="auto"/>
        <w:bottom w:val="none" w:sz="0" w:space="0" w:color="auto"/>
        <w:right w:val="none" w:sz="0" w:space="0" w:color="auto"/>
      </w:divBdr>
    </w:div>
    <w:div w:id="1290932791">
      <w:bodyDiv w:val="1"/>
      <w:marLeft w:val="0"/>
      <w:marRight w:val="0"/>
      <w:marTop w:val="0"/>
      <w:marBottom w:val="0"/>
      <w:divBdr>
        <w:top w:val="none" w:sz="0" w:space="0" w:color="auto"/>
        <w:left w:val="none" w:sz="0" w:space="0" w:color="auto"/>
        <w:bottom w:val="none" w:sz="0" w:space="0" w:color="auto"/>
        <w:right w:val="none" w:sz="0" w:space="0" w:color="auto"/>
      </w:divBdr>
    </w:div>
    <w:div w:id="1294796684">
      <w:bodyDiv w:val="1"/>
      <w:marLeft w:val="0"/>
      <w:marRight w:val="0"/>
      <w:marTop w:val="0"/>
      <w:marBottom w:val="0"/>
      <w:divBdr>
        <w:top w:val="none" w:sz="0" w:space="0" w:color="auto"/>
        <w:left w:val="none" w:sz="0" w:space="0" w:color="auto"/>
        <w:bottom w:val="none" w:sz="0" w:space="0" w:color="auto"/>
        <w:right w:val="none" w:sz="0" w:space="0" w:color="auto"/>
      </w:divBdr>
    </w:div>
    <w:div w:id="1414088052">
      <w:bodyDiv w:val="1"/>
      <w:marLeft w:val="0"/>
      <w:marRight w:val="0"/>
      <w:marTop w:val="0"/>
      <w:marBottom w:val="0"/>
      <w:divBdr>
        <w:top w:val="none" w:sz="0" w:space="0" w:color="auto"/>
        <w:left w:val="none" w:sz="0" w:space="0" w:color="auto"/>
        <w:bottom w:val="none" w:sz="0" w:space="0" w:color="auto"/>
        <w:right w:val="none" w:sz="0" w:space="0" w:color="auto"/>
      </w:divBdr>
    </w:div>
    <w:div w:id="1489514525">
      <w:bodyDiv w:val="1"/>
      <w:marLeft w:val="0"/>
      <w:marRight w:val="0"/>
      <w:marTop w:val="0"/>
      <w:marBottom w:val="0"/>
      <w:divBdr>
        <w:top w:val="none" w:sz="0" w:space="0" w:color="auto"/>
        <w:left w:val="none" w:sz="0" w:space="0" w:color="auto"/>
        <w:bottom w:val="none" w:sz="0" w:space="0" w:color="auto"/>
        <w:right w:val="none" w:sz="0" w:space="0" w:color="auto"/>
      </w:divBdr>
    </w:div>
    <w:div w:id="1523980940">
      <w:bodyDiv w:val="1"/>
      <w:marLeft w:val="0"/>
      <w:marRight w:val="0"/>
      <w:marTop w:val="0"/>
      <w:marBottom w:val="0"/>
      <w:divBdr>
        <w:top w:val="none" w:sz="0" w:space="0" w:color="auto"/>
        <w:left w:val="none" w:sz="0" w:space="0" w:color="auto"/>
        <w:bottom w:val="none" w:sz="0" w:space="0" w:color="auto"/>
        <w:right w:val="none" w:sz="0" w:space="0" w:color="auto"/>
      </w:divBdr>
    </w:div>
    <w:div w:id="1553077172">
      <w:bodyDiv w:val="1"/>
      <w:marLeft w:val="0"/>
      <w:marRight w:val="0"/>
      <w:marTop w:val="0"/>
      <w:marBottom w:val="0"/>
      <w:divBdr>
        <w:top w:val="none" w:sz="0" w:space="0" w:color="auto"/>
        <w:left w:val="none" w:sz="0" w:space="0" w:color="auto"/>
        <w:bottom w:val="none" w:sz="0" w:space="0" w:color="auto"/>
        <w:right w:val="none" w:sz="0" w:space="0" w:color="auto"/>
      </w:divBdr>
    </w:div>
    <w:div w:id="1616062767">
      <w:bodyDiv w:val="1"/>
      <w:marLeft w:val="0"/>
      <w:marRight w:val="0"/>
      <w:marTop w:val="0"/>
      <w:marBottom w:val="0"/>
      <w:divBdr>
        <w:top w:val="none" w:sz="0" w:space="0" w:color="auto"/>
        <w:left w:val="none" w:sz="0" w:space="0" w:color="auto"/>
        <w:bottom w:val="none" w:sz="0" w:space="0" w:color="auto"/>
        <w:right w:val="none" w:sz="0" w:space="0" w:color="auto"/>
      </w:divBdr>
    </w:div>
    <w:div w:id="1622615450">
      <w:bodyDiv w:val="1"/>
      <w:marLeft w:val="0"/>
      <w:marRight w:val="0"/>
      <w:marTop w:val="0"/>
      <w:marBottom w:val="0"/>
      <w:divBdr>
        <w:top w:val="none" w:sz="0" w:space="0" w:color="auto"/>
        <w:left w:val="none" w:sz="0" w:space="0" w:color="auto"/>
        <w:bottom w:val="none" w:sz="0" w:space="0" w:color="auto"/>
        <w:right w:val="none" w:sz="0" w:space="0" w:color="auto"/>
      </w:divBdr>
    </w:div>
    <w:div w:id="1648821555">
      <w:bodyDiv w:val="1"/>
      <w:marLeft w:val="0"/>
      <w:marRight w:val="0"/>
      <w:marTop w:val="0"/>
      <w:marBottom w:val="0"/>
      <w:divBdr>
        <w:top w:val="none" w:sz="0" w:space="0" w:color="auto"/>
        <w:left w:val="none" w:sz="0" w:space="0" w:color="auto"/>
        <w:bottom w:val="none" w:sz="0" w:space="0" w:color="auto"/>
        <w:right w:val="none" w:sz="0" w:space="0" w:color="auto"/>
      </w:divBdr>
    </w:div>
    <w:div w:id="1816951878">
      <w:bodyDiv w:val="1"/>
      <w:marLeft w:val="0"/>
      <w:marRight w:val="0"/>
      <w:marTop w:val="0"/>
      <w:marBottom w:val="0"/>
      <w:divBdr>
        <w:top w:val="none" w:sz="0" w:space="0" w:color="auto"/>
        <w:left w:val="none" w:sz="0" w:space="0" w:color="auto"/>
        <w:bottom w:val="none" w:sz="0" w:space="0" w:color="auto"/>
        <w:right w:val="none" w:sz="0" w:space="0" w:color="auto"/>
      </w:divBdr>
    </w:div>
    <w:div w:id="1823351173">
      <w:bodyDiv w:val="1"/>
      <w:marLeft w:val="0"/>
      <w:marRight w:val="0"/>
      <w:marTop w:val="0"/>
      <w:marBottom w:val="0"/>
      <w:divBdr>
        <w:top w:val="none" w:sz="0" w:space="0" w:color="auto"/>
        <w:left w:val="none" w:sz="0" w:space="0" w:color="auto"/>
        <w:bottom w:val="none" w:sz="0" w:space="0" w:color="auto"/>
        <w:right w:val="none" w:sz="0" w:space="0" w:color="auto"/>
      </w:divBdr>
    </w:div>
    <w:div w:id="210653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waibel@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c3huu.org/our-board-of-truste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F7FC1-C655-4326-8022-A9267D04F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Board Minutes, Nov 6, 2012</vt:lpstr>
    </vt:vector>
  </TitlesOfParts>
  <Company>SAS Institute Inc</Company>
  <LinksUpToDate>false</LinksUpToDate>
  <CharactersWithSpaces>9571</CharactersWithSpaces>
  <SharedDoc>false</SharedDoc>
  <HLinks>
    <vt:vector size="6" baseType="variant">
      <vt:variant>
        <vt:i4>4063339</vt:i4>
      </vt:variant>
      <vt:variant>
        <vt:i4>0</vt:i4>
      </vt:variant>
      <vt:variant>
        <vt:i4>0</vt:i4>
      </vt:variant>
      <vt:variant>
        <vt:i4>5</vt:i4>
      </vt:variant>
      <vt:variant>
        <vt:lpwstr>http://c3h.wikispaces.com/file/view/Minutes+for+Oct+9+board+meeting%283%29.pdf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Minutes, Nov 6, 2012</dc:title>
  <dc:creator>Alan Waibel</dc:creator>
  <cp:lastModifiedBy>Becky Waibel</cp:lastModifiedBy>
  <cp:revision>2</cp:revision>
  <cp:lastPrinted>2013-10-22T13:04:00Z</cp:lastPrinted>
  <dcterms:created xsi:type="dcterms:W3CDTF">2013-11-18T15:19:00Z</dcterms:created>
  <dcterms:modified xsi:type="dcterms:W3CDTF">2013-11-18T15:19:00Z</dcterms:modified>
</cp:coreProperties>
</file>